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6DDE8" w:themeColor="accent5" w:themeTint="66">
    <v:background id="_x0000_s2049" fillcolor="#b6dde8 [1304]" o:targetscreensize="1024,768">
      <v:fill colors="0 #fbfb11;1 #838309" type="gradient"/>
    </v:background>
  </w:background>
  <w:body>
    <w:p w14:paraId="439920B2" w14:textId="77777777" w:rsidR="00CB38FB" w:rsidRDefault="00CB38FB" w:rsidP="00CB38FB">
      <w:pPr>
        <w:pStyle w:val="Textoindependiente"/>
        <w:spacing w:before="8"/>
        <w:rPr>
          <w:rFonts w:ascii="Times New Roman" w:hAnsi="Times New Roman" w:cs="Times New Roman"/>
          <w:lang w:val="es-EC"/>
        </w:rPr>
      </w:pPr>
    </w:p>
    <w:p w14:paraId="7195DB16" w14:textId="77777777" w:rsidR="00B86BD5" w:rsidRDefault="00B86BD5" w:rsidP="00CB38FB">
      <w:pPr>
        <w:pStyle w:val="Textoindependiente"/>
        <w:spacing w:before="8"/>
        <w:rPr>
          <w:rFonts w:ascii="Times New Roman" w:hAnsi="Times New Roman" w:cs="Times New Roman"/>
          <w:lang w:val="es-EC"/>
        </w:rPr>
      </w:pPr>
    </w:p>
    <w:p w14:paraId="57F10A0D" w14:textId="77777777" w:rsidR="00F53DDD" w:rsidRDefault="00F53DDD" w:rsidP="00CB38FB">
      <w:pPr>
        <w:pStyle w:val="Textoindependiente"/>
        <w:spacing w:before="8"/>
        <w:rPr>
          <w:rFonts w:ascii="Times New Roman" w:hAnsi="Times New Roman" w:cs="Times New Roman"/>
          <w:lang w:val="es-EC"/>
        </w:rPr>
      </w:pPr>
    </w:p>
    <w:p w14:paraId="2F079E15" w14:textId="77777777" w:rsidR="00105224" w:rsidRDefault="00105224" w:rsidP="00105224">
      <w:pPr>
        <w:jc w:val="center"/>
        <w:rPr>
          <w:b/>
          <w:lang w:val="es-EC"/>
        </w:rPr>
      </w:pPr>
    </w:p>
    <w:p w14:paraId="29606C69" w14:textId="77777777" w:rsidR="00071551" w:rsidRDefault="00071551" w:rsidP="00105224">
      <w:pPr>
        <w:jc w:val="center"/>
        <w:rPr>
          <w:b/>
          <w:lang w:val="es-EC"/>
        </w:rPr>
      </w:pPr>
    </w:p>
    <w:p w14:paraId="703543F8" w14:textId="77777777" w:rsidR="00071551" w:rsidRDefault="00071551" w:rsidP="00105224">
      <w:pPr>
        <w:jc w:val="center"/>
        <w:rPr>
          <w:b/>
          <w:lang w:val="es-EC"/>
        </w:rPr>
      </w:pPr>
    </w:p>
    <w:p w14:paraId="57FE508B" w14:textId="77777777" w:rsidR="00071551" w:rsidRDefault="00071551" w:rsidP="00105224">
      <w:pPr>
        <w:jc w:val="center"/>
        <w:rPr>
          <w:b/>
          <w:lang w:val="es-EC"/>
        </w:rPr>
      </w:pPr>
    </w:p>
    <w:p w14:paraId="27EDC6D8" w14:textId="5264D7E3" w:rsidR="00105224" w:rsidRDefault="00105224" w:rsidP="00105224">
      <w:pPr>
        <w:jc w:val="center"/>
        <w:rPr>
          <w:b/>
          <w:lang w:val="es-EC"/>
        </w:rPr>
      </w:pPr>
      <w:r w:rsidRPr="00105224">
        <w:rPr>
          <w:b/>
          <w:lang w:val="es-EC"/>
        </w:rPr>
        <w:t>CONTRATO CIVIL DE PRESTACI</w:t>
      </w:r>
      <w:r w:rsidR="00595CD5">
        <w:rPr>
          <w:b/>
          <w:lang w:val="es-EC"/>
        </w:rPr>
        <w:t>Ó</w:t>
      </w:r>
      <w:r w:rsidR="00071551">
        <w:rPr>
          <w:b/>
          <w:lang w:val="es-EC"/>
        </w:rPr>
        <w:t>N</w:t>
      </w:r>
      <w:r w:rsidRPr="00105224">
        <w:rPr>
          <w:b/>
          <w:lang w:val="es-EC"/>
        </w:rPr>
        <w:t xml:space="preserve"> DE SERVICIOS EDUCATIVOS</w:t>
      </w:r>
    </w:p>
    <w:p w14:paraId="7B68891C" w14:textId="173B1481" w:rsidR="00071551" w:rsidRPr="00071551" w:rsidRDefault="00071551" w:rsidP="00105224">
      <w:pPr>
        <w:jc w:val="center"/>
        <w:rPr>
          <w:bCs/>
          <w:lang w:val="es-EC"/>
        </w:rPr>
      </w:pPr>
      <w:r w:rsidRPr="00071551">
        <w:rPr>
          <w:bCs/>
          <w:lang w:val="es-EC"/>
        </w:rPr>
        <w:t>Período Lectivo 2026 - 2027</w:t>
      </w:r>
    </w:p>
    <w:p w14:paraId="67F22076" w14:textId="77777777" w:rsidR="00105224" w:rsidRPr="00105224" w:rsidRDefault="00105224" w:rsidP="00105224">
      <w:pPr>
        <w:jc w:val="both"/>
        <w:rPr>
          <w:lang w:val="es-EC"/>
        </w:rPr>
      </w:pPr>
      <w:r w:rsidRPr="00105224">
        <w:rPr>
          <w:lang w:val="es-EC"/>
        </w:rPr>
        <w:t> </w:t>
      </w:r>
    </w:p>
    <w:p w14:paraId="4ED44075" w14:textId="5358DABC" w:rsidR="00105224" w:rsidRPr="00105224" w:rsidRDefault="00105224" w:rsidP="00105224">
      <w:pPr>
        <w:pBdr>
          <w:top w:val="nil"/>
          <w:left w:val="nil"/>
          <w:bottom w:val="nil"/>
          <w:right w:val="nil"/>
          <w:between w:val="nil"/>
        </w:pBdr>
        <w:jc w:val="both"/>
        <w:rPr>
          <w:color w:val="000000"/>
          <w:lang w:val="es-EC"/>
        </w:rPr>
      </w:pPr>
      <w:r w:rsidRPr="00105224">
        <w:rPr>
          <w:color w:val="000000"/>
          <w:lang w:val="es-EC"/>
        </w:rPr>
        <w:t xml:space="preserve">En la ciudad de Guayaquil, a los </w:t>
      </w:r>
      <w:r w:rsidR="00595CD5">
        <w:rPr>
          <w:color w:val="000000"/>
          <w:lang w:val="es-EC"/>
        </w:rPr>
        <w:t>_____</w:t>
      </w:r>
      <w:r w:rsidRPr="00105224">
        <w:rPr>
          <w:color w:val="000000"/>
          <w:lang w:val="es-EC"/>
        </w:rPr>
        <w:t xml:space="preserve"> días del mes de abril de</w:t>
      </w:r>
      <w:r w:rsidR="00595CD5">
        <w:rPr>
          <w:color w:val="000000"/>
          <w:lang w:val="es-EC"/>
        </w:rPr>
        <w:t>l</w:t>
      </w:r>
      <w:r w:rsidRPr="00105224">
        <w:rPr>
          <w:color w:val="000000"/>
          <w:lang w:val="es-EC"/>
        </w:rPr>
        <w:t xml:space="preserve"> 202</w:t>
      </w:r>
      <w:r w:rsidR="00595CD5">
        <w:rPr>
          <w:color w:val="000000"/>
          <w:lang w:val="es-EC"/>
        </w:rPr>
        <w:t>6</w:t>
      </w:r>
      <w:r w:rsidRPr="00105224">
        <w:rPr>
          <w:color w:val="000000"/>
          <w:lang w:val="es-EC"/>
        </w:rPr>
        <w:t>, comparecen a la celebración del presente Contrato</w:t>
      </w:r>
      <w:r w:rsidR="0027361D">
        <w:rPr>
          <w:color w:val="000000"/>
          <w:lang w:val="es-EC"/>
        </w:rPr>
        <w:t>;</w:t>
      </w:r>
      <w:r w:rsidRPr="00105224">
        <w:rPr>
          <w:color w:val="000000"/>
          <w:lang w:val="es-EC"/>
        </w:rPr>
        <w:t xml:space="preserve"> </w:t>
      </w:r>
      <w:r w:rsidR="0027361D">
        <w:rPr>
          <w:color w:val="000000"/>
          <w:lang w:val="es-EC"/>
        </w:rPr>
        <w:t>a)</w:t>
      </w:r>
      <w:r w:rsidRPr="00105224">
        <w:rPr>
          <w:color w:val="000000"/>
          <w:lang w:val="es-EC"/>
        </w:rPr>
        <w:t xml:space="preserve"> la Unidad Educativa Particular “SAN FRANCISCO DE ASÍS”, en adelante “UNIDAD EDUCATIVA”, representada por la Hermana </w:t>
      </w:r>
      <w:r w:rsidR="0027361D">
        <w:rPr>
          <w:color w:val="000000"/>
          <w:lang w:val="es-EC"/>
        </w:rPr>
        <w:t>Fanny Mónica Lara Mera,</w:t>
      </w:r>
      <w:r w:rsidRPr="00105224">
        <w:rPr>
          <w:color w:val="000000"/>
          <w:lang w:val="es-EC"/>
        </w:rPr>
        <w:t xml:space="preserve"> en su calidad de Rectora; y, </w:t>
      </w:r>
      <w:r w:rsidR="0027361D">
        <w:rPr>
          <w:color w:val="000000"/>
          <w:lang w:val="es-EC"/>
        </w:rPr>
        <w:t>b)</w:t>
      </w:r>
      <w:r w:rsidRPr="00105224">
        <w:rPr>
          <w:color w:val="000000"/>
          <w:lang w:val="es-EC"/>
        </w:rPr>
        <w:t xml:space="preserve"> el Sr </w:t>
      </w:r>
      <w:r w:rsidRPr="001D02CB">
        <w:rPr>
          <w:color w:val="000000"/>
          <w:lang w:val="es-EC"/>
        </w:rPr>
        <w:t>___</w:t>
      </w:r>
      <w:r w:rsidR="0027361D">
        <w:rPr>
          <w:color w:val="000000"/>
          <w:lang w:val="es-EC"/>
        </w:rPr>
        <w:t>_____</w:t>
      </w:r>
      <w:r w:rsidRPr="001D02CB">
        <w:rPr>
          <w:color w:val="000000"/>
          <w:lang w:val="es-EC"/>
        </w:rPr>
        <w:t>_____</w:t>
      </w:r>
      <w:r w:rsidR="00953517">
        <w:rPr>
          <w:color w:val="000000"/>
          <w:lang w:val="es-EC"/>
        </w:rPr>
        <w:t>____________________</w:t>
      </w:r>
      <w:r w:rsidRPr="00105224">
        <w:rPr>
          <w:color w:val="000000"/>
          <w:lang w:val="es-EC"/>
        </w:rPr>
        <w:t xml:space="preserve"> portador de la cédula de ciudadanía No. </w:t>
      </w:r>
      <w:r w:rsidRPr="001D02CB">
        <w:rPr>
          <w:color w:val="000000"/>
          <w:lang w:val="es-EC"/>
        </w:rPr>
        <w:t>_______</w:t>
      </w:r>
      <w:r w:rsidR="00953517">
        <w:rPr>
          <w:color w:val="000000"/>
          <w:lang w:val="es-EC"/>
        </w:rPr>
        <w:t>_____</w:t>
      </w:r>
      <w:r w:rsidRPr="001D02CB">
        <w:rPr>
          <w:color w:val="000000"/>
          <w:lang w:val="es-EC"/>
        </w:rPr>
        <w:t>_,</w:t>
      </w:r>
      <w:r w:rsidRPr="00105224">
        <w:rPr>
          <w:color w:val="000000"/>
          <w:lang w:val="es-EC"/>
        </w:rPr>
        <w:t xml:space="preserve"> en calidad de representante legal y/o tutor del estudiante que responde a los nombres de </w:t>
      </w:r>
      <w:r w:rsidRPr="001D02CB">
        <w:rPr>
          <w:color w:val="000000"/>
          <w:lang w:val="es-EC"/>
        </w:rPr>
        <w:t>__</w:t>
      </w:r>
      <w:r w:rsidR="0027361D">
        <w:rPr>
          <w:color w:val="000000"/>
          <w:lang w:val="es-EC"/>
        </w:rPr>
        <w:t>_________________________________</w:t>
      </w:r>
      <w:r w:rsidRPr="001D02CB">
        <w:rPr>
          <w:color w:val="000000"/>
          <w:lang w:val="es-EC"/>
        </w:rPr>
        <w:t>______</w:t>
      </w:r>
      <w:r w:rsidRPr="00105224">
        <w:rPr>
          <w:color w:val="000000"/>
          <w:lang w:val="es-EC"/>
        </w:rPr>
        <w:t xml:space="preserve"> portador de la cédula de ciudadanía No</w:t>
      </w:r>
      <w:r w:rsidRPr="001D02CB">
        <w:rPr>
          <w:color w:val="000000"/>
          <w:lang w:val="es-EC"/>
        </w:rPr>
        <w:t>. __</w:t>
      </w:r>
      <w:r w:rsidR="00953517">
        <w:rPr>
          <w:color w:val="000000"/>
          <w:lang w:val="es-EC"/>
        </w:rPr>
        <w:t>_____</w:t>
      </w:r>
      <w:r w:rsidRPr="001D02CB">
        <w:rPr>
          <w:color w:val="000000"/>
          <w:lang w:val="es-EC"/>
        </w:rPr>
        <w:t>______,</w:t>
      </w:r>
      <w:r w:rsidRPr="00105224">
        <w:rPr>
          <w:color w:val="000000"/>
          <w:lang w:val="es-EC"/>
        </w:rPr>
        <w:t xml:space="preserve"> quién cursa el </w:t>
      </w:r>
      <w:r w:rsidR="001D02CB">
        <w:rPr>
          <w:color w:val="000000"/>
          <w:lang w:val="es-EC"/>
        </w:rPr>
        <w:t>_____</w:t>
      </w:r>
      <w:r w:rsidR="00953517">
        <w:rPr>
          <w:color w:val="000000"/>
          <w:lang w:val="es-EC"/>
        </w:rPr>
        <w:t>_____</w:t>
      </w:r>
      <w:r w:rsidR="001D02CB">
        <w:rPr>
          <w:color w:val="000000"/>
          <w:lang w:val="es-EC"/>
        </w:rPr>
        <w:t>___</w:t>
      </w:r>
      <w:r w:rsidRPr="00105224">
        <w:rPr>
          <w:color w:val="000000"/>
          <w:lang w:val="es-EC"/>
        </w:rPr>
        <w:t xml:space="preserve"> de Educación Básica / Bachillerato en el año lectivo 202</w:t>
      </w:r>
      <w:r w:rsidR="0027361D">
        <w:rPr>
          <w:color w:val="000000"/>
          <w:lang w:val="es-EC"/>
        </w:rPr>
        <w:t>6</w:t>
      </w:r>
      <w:r w:rsidRPr="00105224">
        <w:rPr>
          <w:color w:val="000000"/>
          <w:lang w:val="es-EC"/>
        </w:rPr>
        <w:t xml:space="preserve"> - 202</w:t>
      </w:r>
      <w:r w:rsidR="0027361D">
        <w:rPr>
          <w:color w:val="000000"/>
          <w:lang w:val="es-EC"/>
        </w:rPr>
        <w:t>7</w:t>
      </w:r>
      <w:r w:rsidRPr="00105224">
        <w:rPr>
          <w:color w:val="000000"/>
          <w:lang w:val="es-EC"/>
        </w:rPr>
        <w:t xml:space="preserve">, a quien, en adelante, se le denominará simplemente como EL REPRESENTANTE. Los comparecientes libre y voluntariamente, por los derechos que representan cada uno, convienen en celebrar el presente Contrato </w:t>
      </w:r>
      <w:proofErr w:type="gramStart"/>
      <w:r w:rsidR="001D02CB" w:rsidRPr="00105224">
        <w:rPr>
          <w:color w:val="000000"/>
          <w:lang w:val="es-EC"/>
        </w:rPr>
        <w:t xml:space="preserve">de acuerdo </w:t>
      </w:r>
      <w:r w:rsidR="00EF38D2">
        <w:rPr>
          <w:color w:val="000000"/>
          <w:lang w:val="es-EC"/>
        </w:rPr>
        <w:t>a</w:t>
      </w:r>
      <w:proofErr w:type="gramEnd"/>
      <w:r w:rsidRPr="00105224">
        <w:rPr>
          <w:color w:val="000000"/>
          <w:lang w:val="es-EC"/>
        </w:rPr>
        <w:t xml:space="preserve"> las declaraciones y cláusulas que a continuación se formulan.</w:t>
      </w:r>
    </w:p>
    <w:p w14:paraId="3FB9B06E" w14:textId="77777777" w:rsidR="00105224" w:rsidRPr="00105224" w:rsidRDefault="00105224" w:rsidP="00105224">
      <w:pPr>
        <w:pBdr>
          <w:top w:val="nil"/>
          <w:left w:val="nil"/>
          <w:bottom w:val="nil"/>
          <w:right w:val="nil"/>
          <w:between w:val="nil"/>
        </w:pBdr>
        <w:jc w:val="both"/>
        <w:rPr>
          <w:color w:val="000000"/>
          <w:lang w:val="es-EC"/>
        </w:rPr>
      </w:pPr>
      <w:r w:rsidRPr="00105224">
        <w:rPr>
          <w:color w:val="000000"/>
          <w:lang w:val="es-EC"/>
        </w:rPr>
        <w:t xml:space="preserve"> </w:t>
      </w:r>
    </w:p>
    <w:p w14:paraId="51B24354" w14:textId="77777777" w:rsidR="00105224" w:rsidRPr="00105224" w:rsidRDefault="00105224" w:rsidP="00105224">
      <w:pPr>
        <w:pBdr>
          <w:top w:val="nil"/>
          <w:left w:val="nil"/>
          <w:bottom w:val="nil"/>
          <w:right w:val="nil"/>
          <w:between w:val="nil"/>
        </w:pBdr>
        <w:jc w:val="both"/>
        <w:rPr>
          <w:color w:val="000000"/>
          <w:lang w:val="es-EC"/>
        </w:rPr>
      </w:pPr>
      <w:r w:rsidRPr="00105224">
        <w:rPr>
          <w:color w:val="000000"/>
          <w:lang w:val="es-EC"/>
        </w:rPr>
        <w:t>Para efectos de este Contrato, se le podrá denominar a la UNIDAD EDUCATIVA y al REPRESENTANTE de manera conjunta como “Partes” e individualmente como “Parte”.</w:t>
      </w:r>
    </w:p>
    <w:p w14:paraId="3ECDBF6A" w14:textId="77777777" w:rsidR="00105224" w:rsidRPr="00105224" w:rsidRDefault="00105224" w:rsidP="00105224">
      <w:pPr>
        <w:pBdr>
          <w:top w:val="nil"/>
          <w:left w:val="nil"/>
          <w:bottom w:val="nil"/>
          <w:right w:val="nil"/>
          <w:between w:val="nil"/>
        </w:pBdr>
        <w:jc w:val="both"/>
        <w:rPr>
          <w:color w:val="000000"/>
          <w:lang w:val="es-EC"/>
        </w:rPr>
      </w:pPr>
      <w:r w:rsidRPr="00105224">
        <w:rPr>
          <w:color w:val="000000"/>
          <w:lang w:val="es-EC"/>
        </w:rPr>
        <w:t xml:space="preserve"> </w:t>
      </w:r>
    </w:p>
    <w:p w14:paraId="76350D70" w14:textId="09F07931" w:rsidR="00105224" w:rsidRPr="00105224" w:rsidRDefault="00105224" w:rsidP="00105224">
      <w:pPr>
        <w:pBdr>
          <w:top w:val="nil"/>
          <w:left w:val="nil"/>
          <w:bottom w:val="nil"/>
          <w:right w:val="nil"/>
          <w:between w:val="nil"/>
        </w:pBdr>
        <w:jc w:val="both"/>
        <w:rPr>
          <w:bCs/>
          <w:color w:val="000000"/>
          <w:lang w:val="es-EC"/>
        </w:rPr>
      </w:pPr>
      <w:r w:rsidRPr="00105224">
        <w:rPr>
          <w:b/>
          <w:color w:val="000000"/>
          <w:lang w:val="es-EC"/>
        </w:rPr>
        <w:t xml:space="preserve">PRIMERA: ANTECEDENTES. – </w:t>
      </w:r>
    </w:p>
    <w:p w14:paraId="6C5169E9" w14:textId="77777777" w:rsidR="00105224" w:rsidRPr="00105224" w:rsidRDefault="00105224" w:rsidP="00105224">
      <w:pPr>
        <w:pBdr>
          <w:top w:val="nil"/>
          <w:left w:val="nil"/>
          <w:bottom w:val="nil"/>
          <w:right w:val="nil"/>
          <w:between w:val="nil"/>
        </w:pBdr>
        <w:jc w:val="both"/>
        <w:rPr>
          <w:b/>
          <w:color w:val="000000"/>
          <w:lang w:val="es-EC"/>
        </w:rPr>
      </w:pPr>
    </w:p>
    <w:p w14:paraId="0A5902F6" w14:textId="77777777" w:rsidR="00105224" w:rsidRPr="00105224" w:rsidRDefault="00105224" w:rsidP="00105224">
      <w:pPr>
        <w:numPr>
          <w:ilvl w:val="0"/>
          <w:numId w:val="19"/>
        </w:numPr>
        <w:pBdr>
          <w:top w:val="nil"/>
          <w:left w:val="nil"/>
          <w:bottom w:val="nil"/>
          <w:right w:val="nil"/>
          <w:between w:val="nil"/>
        </w:pBdr>
        <w:jc w:val="both"/>
        <w:rPr>
          <w:color w:val="000000"/>
          <w:lang w:val="es-EC"/>
        </w:rPr>
      </w:pPr>
      <w:r w:rsidRPr="00105224">
        <w:rPr>
          <w:color w:val="000000"/>
          <w:lang w:val="es-EC"/>
        </w:rPr>
        <w:t>La Unidad Educativa Particular “SAN FRANCISCO DE ASÍS”, es una persona jurídica sin fines de lucro que tiene por objeto desarrollar e impartir actividades educativas, para lo cual cuenta con las debidas autorizaciones otorgadas por parte de las entidades educacionales competentes en Guayaquil y en el Ecuador.</w:t>
      </w:r>
    </w:p>
    <w:p w14:paraId="13D35FD3" w14:textId="213C942F" w:rsidR="00105224" w:rsidRPr="00105224" w:rsidRDefault="00105224" w:rsidP="00105224">
      <w:pPr>
        <w:numPr>
          <w:ilvl w:val="0"/>
          <w:numId w:val="19"/>
        </w:numPr>
        <w:pBdr>
          <w:top w:val="nil"/>
          <w:left w:val="nil"/>
          <w:bottom w:val="nil"/>
          <w:right w:val="nil"/>
          <w:between w:val="nil"/>
        </w:pBdr>
        <w:jc w:val="both"/>
        <w:rPr>
          <w:color w:val="000000"/>
          <w:lang w:val="es-EC"/>
        </w:rPr>
      </w:pPr>
      <w:r w:rsidRPr="00105224">
        <w:rPr>
          <w:color w:val="000000"/>
          <w:lang w:val="es-EC"/>
        </w:rPr>
        <w:t>La Unidad Educativa</w:t>
      </w:r>
      <w:r w:rsidR="00307681">
        <w:rPr>
          <w:color w:val="000000"/>
          <w:lang w:val="es-EC"/>
        </w:rPr>
        <w:t xml:space="preserve"> Particular “San Francisco de Asís”</w:t>
      </w:r>
      <w:r w:rsidRPr="00105224">
        <w:rPr>
          <w:color w:val="000000"/>
          <w:lang w:val="es-EC"/>
        </w:rPr>
        <w:t xml:space="preserve">, a fin de brindar a su alumnado </w:t>
      </w:r>
      <w:r w:rsidR="00774355">
        <w:rPr>
          <w:color w:val="000000"/>
          <w:lang w:val="es-EC"/>
        </w:rPr>
        <w:t xml:space="preserve">la mayor y </w:t>
      </w:r>
      <w:r w:rsidRPr="00105224">
        <w:rPr>
          <w:color w:val="000000"/>
          <w:lang w:val="es-EC"/>
        </w:rPr>
        <w:t>mejor calidad educacional, cuenta con personal calificado para impartir las distintas cátedras que conforman el pénsum académico aprobado. Adicionalmente ha decido contratar plataformas digitales que sirven de refuerzo para el aprendizaje de sus educandos.</w:t>
      </w:r>
    </w:p>
    <w:p w14:paraId="2F0FEDEE" w14:textId="77777777" w:rsidR="00105224" w:rsidRPr="00105224" w:rsidRDefault="00105224" w:rsidP="00105224">
      <w:pPr>
        <w:numPr>
          <w:ilvl w:val="0"/>
          <w:numId w:val="19"/>
        </w:numPr>
        <w:pBdr>
          <w:top w:val="nil"/>
          <w:left w:val="nil"/>
          <w:bottom w:val="nil"/>
          <w:right w:val="nil"/>
          <w:between w:val="nil"/>
        </w:pBdr>
        <w:jc w:val="both"/>
        <w:rPr>
          <w:color w:val="000000"/>
          <w:lang w:val="es-EC"/>
        </w:rPr>
      </w:pPr>
      <w:r w:rsidRPr="00105224">
        <w:rPr>
          <w:color w:val="000000"/>
          <w:lang w:val="es-EC"/>
        </w:rPr>
        <w:t>El REPRESENTANTE, consciente de los principios que rigen a la Unidad Educativa, así como también del Proyecto Educativo Institucional, los métodos y medios educativos que se emplearán durante este año lectivo, ha decido libre y voluntariamente suscribir el presente contrato, en el cual se incluye de manera general, los métodos educacionales que se impartirán a su representado y, de manera libre, voluntaria y responsable se compromete a respetarlos y a hacerlos cumplir pues sus contenidos están conformes con sus creencias, principios y cultura, así mismo comprende las consecuencias de su inobservancia y su obligación de ser corresponsable en el proceso educativo de su representado.</w:t>
      </w:r>
      <w:r w:rsidRPr="00105224">
        <w:rPr>
          <w:color w:val="000000"/>
          <w:lang w:val="es-EC"/>
        </w:rPr>
        <w:tab/>
      </w:r>
    </w:p>
    <w:p w14:paraId="112799DB" w14:textId="77777777" w:rsidR="00105224" w:rsidRPr="00105224" w:rsidRDefault="00105224" w:rsidP="00105224">
      <w:pPr>
        <w:jc w:val="both"/>
        <w:rPr>
          <w:b/>
          <w:lang w:val="es-EC"/>
        </w:rPr>
      </w:pPr>
    </w:p>
    <w:p w14:paraId="2FB3B77C" w14:textId="77777777" w:rsidR="00071551" w:rsidRDefault="00071551" w:rsidP="00105224">
      <w:pPr>
        <w:jc w:val="both"/>
        <w:rPr>
          <w:b/>
          <w:lang w:val="es-EC"/>
        </w:rPr>
      </w:pPr>
    </w:p>
    <w:p w14:paraId="4B31DA7D" w14:textId="77777777" w:rsidR="00071551" w:rsidRDefault="00071551" w:rsidP="00105224">
      <w:pPr>
        <w:jc w:val="both"/>
        <w:rPr>
          <w:b/>
          <w:lang w:val="es-EC"/>
        </w:rPr>
      </w:pPr>
    </w:p>
    <w:p w14:paraId="265BB60D" w14:textId="77777777" w:rsidR="00071551" w:rsidRDefault="00071551" w:rsidP="00105224">
      <w:pPr>
        <w:jc w:val="both"/>
        <w:rPr>
          <w:b/>
          <w:lang w:val="es-EC"/>
        </w:rPr>
      </w:pPr>
    </w:p>
    <w:p w14:paraId="3A6A7EB1" w14:textId="77777777" w:rsidR="00071551" w:rsidRDefault="00071551" w:rsidP="00105224">
      <w:pPr>
        <w:jc w:val="both"/>
        <w:rPr>
          <w:b/>
          <w:lang w:val="es-EC"/>
        </w:rPr>
      </w:pPr>
    </w:p>
    <w:p w14:paraId="4269A7AB" w14:textId="77777777" w:rsidR="00953517" w:rsidRDefault="00953517" w:rsidP="00105224">
      <w:pPr>
        <w:jc w:val="both"/>
        <w:rPr>
          <w:b/>
          <w:lang w:val="es-EC"/>
        </w:rPr>
      </w:pPr>
    </w:p>
    <w:p w14:paraId="37462A98" w14:textId="12CC4B19" w:rsidR="00105224" w:rsidRDefault="00105224" w:rsidP="00105224">
      <w:pPr>
        <w:jc w:val="both"/>
        <w:rPr>
          <w:lang w:val="es-EC"/>
        </w:rPr>
      </w:pPr>
      <w:r w:rsidRPr="00105224">
        <w:rPr>
          <w:b/>
          <w:lang w:val="es-EC"/>
        </w:rPr>
        <w:t xml:space="preserve">SEGUNDA: OBJETO. </w:t>
      </w:r>
      <w:r w:rsidR="00A80B0E">
        <w:rPr>
          <w:b/>
          <w:lang w:val="es-EC"/>
        </w:rPr>
        <w:t>–</w:t>
      </w:r>
      <w:r w:rsidRPr="00105224">
        <w:rPr>
          <w:b/>
          <w:lang w:val="es-EC"/>
        </w:rPr>
        <w:t xml:space="preserve"> </w:t>
      </w:r>
      <w:r w:rsidRPr="00105224">
        <w:rPr>
          <w:lang w:val="es-EC"/>
        </w:rPr>
        <w:t xml:space="preserve">Con los antecedentes expuestos en el numeral precedente, las partes acuerdan que el estudiante identificado previamente en la cláusula de </w:t>
      </w:r>
      <w:proofErr w:type="gramStart"/>
      <w:r w:rsidRPr="00105224">
        <w:rPr>
          <w:lang w:val="es-EC"/>
        </w:rPr>
        <w:t>comparecientes,</w:t>
      </w:r>
      <w:proofErr w:type="gramEnd"/>
      <w:r w:rsidRPr="00105224">
        <w:rPr>
          <w:lang w:val="es-EC"/>
        </w:rPr>
        <w:t xml:space="preserve"> reciba los servicios educativos ofertados por parte de la Unidad Educativa durante el año lectivo 202</w:t>
      </w:r>
      <w:r w:rsidR="003E5E5A">
        <w:rPr>
          <w:lang w:val="es-EC"/>
        </w:rPr>
        <w:t>6</w:t>
      </w:r>
      <w:r w:rsidRPr="00105224">
        <w:rPr>
          <w:lang w:val="es-EC"/>
        </w:rPr>
        <w:t xml:space="preserve"> - 202</w:t>
      </w:r>
      <w:r w:rsidR="003E5E5A">
        <w:rPr>
          <w:lang w:val="es-EC"/>
        </w:rPr>
        <w:t>7</w:t>
      </w:r>
      <w:r w:rsidRPr="00105224">
        <w:rPr>
          <w:lang w:val="es-EC"/>
        </w:rPr>
        <w:t>.</w:t>
      </w:r>
    </w:p>
    <w:p w14:paraId="49980CC7" w14:textId="77777777" w:rsidR="00105224" w:rsidRPr="00105224" w:rsidRDefault="00105224" w:rsidP="00105224">
      <w:pPr>
        <w:jc w:val="both"/>
        <w:rPr>
          <w:lang w:val="es-EC"/>
        </w:rPr>
      </w:pPr>
    </w:p>
    <w:p w14:paraId="692F0296" w14:textId="6FAD543F" w:rsidR="00105224" w:rsidRPr="00105224" w:rsidRDefault="00105224" w:rsidP="00105224">
      <w:pPr>
        <w:spacing w:line="240" w:lineRule="auto"/>
        <w:jc w:val="both"/>
        <w:rPr>
          <w:lang w:val="es-EC"/>
        </w:rPr>
      </w:pPr>
      <w:r w:rsidRPr="00105224">
        <w:rPr>
          <w:lang w:val="es-EC"/>
        </w:rPr>
        <w:t xml:space="preserve">La Unidad Educativa se compromete para con el estudiante a impartir la enseñanza, cursos y actividades escolares en concordancia con el método pedagógico determinado por la entidad, obligándose el representante del estudiante a cancelar los valores previamente establecidos y que le han sido claramente informados, correspondientes a valor de matrícula escolar, valor de pensión mensual, etc., </w:t>
      </w:r>
      <w:r w:rsidRPr="00105224">
        <w:rPr>
          <w:b/>
          <w:bCs/>
          <w:lang w:val="es-EC"/>
        </w:rPr>
        <w:t>dentro de los plazos establecidos por La Unidad Educativa</w:t>
      </w:r>
      <w:r w:rsidRPr="00105224">
        <w:rPr>
          <w:lang w:val="es-EC"/>
        </w:rPr>
        <w:t xml:space="preserve">, las cuales se encuentran enmarcadas dentro de los lineamientos expedidos por parte del Ministerio de Educación. </w:t>
      </w:r>
    </w:p>
    <w:p w14:paraId="4B831B98" w14:textId="77777777" w:rsidR="00105224" w:rsidRPr="00105224" w:rsidRDefault="00105224" w:rsidP="00105224">
      <w:pPr>
        <w:jc w:val="both"/>
        <w:rPr>
          <w:b/>
          <w:lang w:val="es-EC"/>
        </w:rPr>
      </w:pPr>
    </w:p>
    <w:p w14:paraId="7FC66DA8" w14:textId="662816DC" w:rsidR="00105224" w:rsidRPr="00105224" w:rsidRDefault="00105224" w:rsidP="00105224">
      <w:pPr>
        <w:jc w:val="both"/>
        <w:rPr>
          <w:lang w:val="es-EC"/>
        </w:rPr>
      </w:pPr>
      <w:r w:rsidRPr="00105224">
        <w:rPr>
          <w:lang w:val="es-EC"/>
        </w:rPr>
        <w:t>Con estos antecedentes, las partes acuerdan que durante el año lectivo 202</w:t>
      </w:r>
      <w:r w:rsidR="00D51EE6">
        <w:rPr>
          <w:lang w:val="es-EC"/>
        </w:rPr>
        <w:t xml:space="preserve">6 </w:t>
      </w:r>
      <w:r w:rsidRPr="00105224">
        <w:rPr>
          <w:lang w:val="es-EC"/>
        </w:rPr>
        <w:t>-</w:t>
      </w:r>
      <w:r w:rsidR="00D51EE6">
        <w:rPr>
          <w:lang w:val="es-EC"/>
        </w:rPr>
        <w:t xml:space="preserve"> </w:t>
      </w:r>
      <w:r w:rsidRPr="00105224">
        <w:rPr>
          <w:lang w:val="es-EC"/>
        </w:rPr>
        <w:t>202</w:t>
      </w:r>
      <w:r w:rsidR="00D51EE6">
        <w:rPr>
          <w:lang w:val="es-EC"/>
        </w:rPr>
        <w:t>7</w:t>
      </w:r>
      <w:r w:rsidRPr="00105224">
        <w:rPr>
          <w:lang w:val="es-EC"/>
        </w:rPr>
        <w:t xml:space="preserve">, el estudiante identificado en la cláusula de </w:t>
      </w:r>
      <w:proofErr w:type="gramStart"/>
      <w:r w:rsidRPr="00105224">
        <w:rPr>
          <w:lang w:val="es-EC"/>
        </w:rPr>
        <w:t>comparecientes,</w:t>
      </w:r>
      <w:proofErr w:type="gramEnd"/>
      <w:r w:rsidRPr="00105224">
        <w:rPr>
          <w:lang w:val="es-EC"/>
        </w:rPr>
        <w:t xml:space="preserve"> recibirá los contenidos descritos en el Plan Educativo Institucional, que impartirá La Unidad Educativa a los diferentes niveles educacionales. Todo lo cual es expresamente aceptado por parte del El Representante a nombre del estudiante.</w:t>
      </w:r>
    </w:p>
    <w:p w14:paraId="7A69C542" w14:textId="77777777" w:rsidR="00105224" w:rsidRPr="00105224" w:rsidRDefault="00105224" w:rsidP="00105224">
      <w:pPr>
        <w:jc w:val="both"/>
        <w:rPr>
          <w:lang w:val="es-EC"/>
        </w:rPr>
      </w:pPr>
    </w:p>
    <w:p w14:paraId="46C15F4D" w14:textId="68A05C6C" w:rsidR="00105224" w:rsidRPr="00105224" w:rsidRDefault="00105224" w:rsidP="00105224">
      <w:pPr>
        <w:jc w:val="both"/>
        <w:rPr>
          <w:b/>
          <w:lang w:val="es-EC"/>
        </w:rPr>
      </w:pPr>
      <w:r w:rsidRPr="00105224">
        <w:rPr>
          <w:b/>
          <w:lang w:val="es-EC"/>
        </w:rPr>
        <w:t xml:space="preserve">TERCERA: ALCANCE DE LOS SERVICIOS. - </w:t>
      </w:r>
      <w:r w:rsidRPr="00105224">
        <w:rPr>
          <w:lang w:val="es-EC"/>
        </w:rPr>
        <w:t xml:space="preserve">Los servicios que prestará La Unidad Educativa comprenden tanto servicios educativos básicos, así como los servicios educativos complementarios y tecnológicos adicionales que se encuentran al alcance de </w:t>
      </w:r>
      <w:r w:rsidR="002B47F8">
        <w:rPr>
          <w:lang w:val="es-EC"/>
        </w:rPr>
        <w:t>la entidad educativa</w:t>
      </w:r>
      <w:r w:rsidRPr="00105224">
        <w:rPr>
          <w:lang w:val="es-EC"/>
        </w:rPr>
        <w:t xml:space="preserve"> y que han sido contratados </w:t>
      </w:r>
      <w:r w:rsidR="002B47F8">
        <w:rPr>
          <w:lang w:val="es-EC"/>
        </w:rPr>
        <w:t xml:space="preserve">por ésta </w:t>
      </w:r>
      <w:r w:rsidRPr="00105224">
        <w:rPr>
          <w:lang w:val="es-EC"/>
        </w:rPr>
        <w:t>para un mejor desarrollo educacional</w:t>
      </w:r>
    </w:p>
    <w:p w14:paraId="0371DD3A" w14:textId="77777777" w:rsidR="00105224" w:rsidRPr="00105224" w:rsidRDefault="00105224" w:rsidP="00105224">
      <w:pPr>
        <w:jc w:val="both"/>
        <w:rPr>
          <w:lang w:val="es-EC"/>
        </w:rPr>
      </w:pPr>
    </w:p>
    <w:p w14:paraId="42409BCA" w14:textId="2A0E4B9C" w:rsidR="00105224" w:rsidRPr="00105224" w:rsidRDefault="00105224" w:rsidP="00105224">
      <w:pPr>
        <w:jc w:val="both"/>
        <w:rPr>
          <w:lang w:val="es-EC"/>
        </w:rPr>
      </w:pPr>
      <w:r w:rsidRPr="00105224">
        <w:rPr>
          <w:lang w:val="es-EC"/>
        </w:rPr>
        <w:t xml:space="preserve">Es importante mencionar que todos los contenidos constantes en el programa curricular definido por la Unidad </w:t>
      </w:r>
      <w:proofErr w:type="gramStart"/>
      <w:r w:rsidRPr="00105224">
        <w:rPr>
          <w:lang w:val="es-EC"/>
        </w:rPr>
        <w:t>Educativa,</w:t>
      </w:r>
      <w:proofErr w:type="gramEnd"/>
      <w:r w:rsidRPr="00105224">
        <w:rPr>
          <w:lang w:val="es-EC"/>
        </w:rPr>
        <w:t xml:space="preserve"> se rigen y cumplen con las disposiciones emanadas por parte del Ministerio de Educación. Por su parte los instrumentos educativos adicionales o complementarios han sido y serán canalizados </w:t>
      </w:r>
      <w:r w:rsidR="00307681" w:rsidRPr="00105224">
        <w:rPr>
          <w:lang w:val="es-EC"/>
        </w:rPr>
        <w:t>de acuerdo con el</w:t>
      </w:r>
      <w:r w:rsidRPr="00105224">
        <w:rPr>
          <w:lang w:val="es-EC"/>
        </w:rPr>
        <w:t xml:space="preserve"> perfil específico del educando y en atención al nivel que se encuentra cursando.</w:t>
      </w:r>
    </w:p>
    <w:p w14:paraId="43A5642E" w14:textId="77777777" w:rsidR="00105224" w:rsidRPr="00105224" w:rsidRDefault="00105224" w:rsidP="00105224">
      <w:pPr>
        <w:jc w:val="both"/>
        <w:rPr>
          <w:lang w:val="es-EC"/>
        </w:rPr>
      </w:pPr>
    </w:p>
    <w:p w14:paraId="3B0123B6" w14:textId="77777777" w:rsidR="00105224" w:rsidRPr="00105224" w:rsidRDefault="00105224" w:rsidP="00105224">
      <w:pPr>
        <w:jc w:val="both"/>
        <w:rPr>
          <w:lang w:val="es-EC"/>
        </w:rPr>
      </w:pPr>
      <w:r w:rsidRPr="00105224">
        <w:rPr>
          <w:lang w:val="es-EC"/>
        </w:rPr>
        <w:t>En caso de la prestación de servicios adicionales o de la emisión de disposiciones que no se encuentren contemplados en este documento, La Unidad Educativa notificará con la debida antelación al representante.</w:t>
      </w:r>
    </w:p>
    <w:p w14:paraId="35C3BF48" w14:textId="77777777" w:rsidR="00105224" w:rsidRPr="00105224" w:rsidRDefault="00105224" w:rsidP="00105224">
      <w:pPr>
        <w:jc w:val="both"/>
        <w:rPr>
          <w:lang w:val="es-EC"/>
        </w:rPr>
      </w:pPr>
    </w:p>
    <w:p w14:paraId="679CFA69" w14:textId="77777777" w:rsidR="00071551" w:rsidRDefault="00105224" w:rsidP="00105224">
      <w:pPr>
        <w:jc w:val="both"/>
        <w:rPr>
          <w:lang w:val="es-EC"/>
        </w:rPr>
      </w:pPr>
      <w:r w:rsidRPr="00105224">
        <w:rPr>
          <w:lang w:val="es-EC"/>
        </w:rPr>
        <w:t xml:space="preserve">En el caso que el estudiante con la anuencia de su representante decida participar en actividades complementarias ofertadas por La Unidad Educativa, es importante que se considere que cada una de dichas actividades puede significar costos adicionales a los aquí determinados. En este sentido y de así aprobarlo el representante, el estudiante podrá participar en estas actividades extracurriculares, para lo cual el representante se compromete a cubrir los gastos de uniformes o materiales requeridos para esta actividad, así como </w:t>
      </w:r>
    </w:p>
    <w:p w14:paraId="793CCC6E" w14:textId="77777777" w:rsidR="00071551" w:rsidRDefault="00071551" w:rsidP="00105224">
      <w:pPr>
        <w:jc w:val="both"/>
        <w:rPr>
          <w:lang w:val="es-EC"/>
        </w:rPr>
      </w:pPr>
    </w:p>
    <w:p w14:paraId="19F712B3" w14:textId="77777777" w:rsidR="00071551" w:rsidRDefault="00071551" w:rsidP="00105224">
      <w:pPr>
        <w:jc w:val="both"/>
        <w:rPr>
          <w:lang w:val="es-EC"/>
        </w:rPr>
      </w:pPr>
    </w:p>
    <w:p w14:paraId="0F5F19C6" w14:textId="77777777" w:rsidR="00071551" w:rsidRDefault="00071551" w:rsidP="00105224">
      <w:pPr>
        <w:jc w:val="both"/>
        <w:rPr>
          <w:lang w:val="es-EC"/>
        </w:rPr>
      </w:pPr>
    </w:p>
    <w:p w14:paraId="2FDA810D" w14:textId="77777777" w:rsidR="00071551" w:rsidRDefault="00071551" w:rsidP="00105224">
      <w:pPr>
        <w:jc w:val="both"/>
        <w:rPr>
          <w:lang w:val="es-EC"/>
        </w:rPr>
      </w:pPr>
    </w:p>
    <w:p w14:paraId="442C6FC5" w14:textId="77777777" w:rsidR="00071551" w:rsidRDefault="00071551" w:rsidP="00105224">
      <w:pPr>
        <w:jc w:val="both"/>
        <w:rPr>
          <w:lang w:val="es-EC"/>
        </w:rPr>
      </w:pPr>
    </w:p>
    <w:p w14:paraId="693D53C7" w14:textId="77777777" w:rsidR="00071551" w:rsidRDefault="00071551" w:rsidP="00105224">
      <w:pPr>
        <w:jc w:val="both"/>
        <w:rPr>
          <w:lang w:val="es-EC"/>
        </w:rPr>
      </w:pPr>
    </w:p>
    <w:p w14:paraId="28D453FC" w14:textId="77777777" w:rsidR="00071551" w:rsidRDefault="00071551" w:rsidP="00105224">
      <w:pPr>
        <w:jc w:val="both"/>
        <w:rPr>
          <w:lang w:val="es-EC"/>
        </w:rPr>
      </w:pPr>
    </w:p>
    <w:p w14:paraId="38B28AB6" w14:textId="77777777" w:rsidR="00071551" w:rsidRDefault="00071551" w:rsidP="00105224">
      <w:pPr>
        <w:jc w:val="both"/>
        <w:rPr>
          <w:lang w:val="es-EC"/>
        </w:rPr>
      </w:pPr>
    </w:p>
    <w:p w14:paraId="318DEF8B" w14:textId="74A6A91C" w:rsidR="00105224" w:rsidRPr="00105224" w:rsidRDefault="00105224" w:rsidP="00105224">
      <w:pPr>
        <w:jc w:val="both"/>
        <w:rPr>
          <w:lang w:val="es-EC"/>
        </w:rPr>
      </w:pPr>
      <w:r w:rsidRPr="00105224">
        <w:rPr>
          <w:lang w:val="es-EC"/>
        </w:rPr>
        <w:t xml:space="preserve">también otorga la correspondiente autorización a </w:t>
      </w:r>
      <w:r w:rsidR="003E7CF9">
        <w:rPr>
          <w:lang w:val="es-EC"/>
        </w:rPr>
        <w:t>l</w:t>
      </w:r>
      <w:r w:rsidRPr="00105224">
        <w:rPr>
          <w:lang w:val="es-EC"/>
        </w:rPr>
        <w:t xml:space="preserve">a Unidad Educativa, a fin de que pueda trasladar al estudiante hasta el sitio </w:t>
      </w:r>
      <w:r w:rsidR="003E7CF9">
        <w:rPr>
          <w:lang w:val="es-EC"/>
        </w:rPr>
        <w:t xml:space="preserve">en el cual se </w:t>
      </w:r>
      <w:r w:rsidRPr="00105224">
        <w:rPr>
          <w:lang w:val="es-EC"/>
        </w:rPr>
        <w:t>deba llevar a cabo la actividad o compet</w:t>
      </w:r>
      <w:r w:rsidR="00E804B3">
        <w:rPr>
          <w:lang w:val="es-EC"/>
        </w:rPr>
        <w:t>encia escolar.</w:t>
      </w:r>
      <w:r w:rsidRPr="00105224">
        <w:rPr>
          <w:lang w:val="es-EC"/>
        </w:rPr>
        <w:t xml:space="preserve"> </w:t>
      </w:r>
    </w:p>
    <w:p w14:paraId="2D2B7ECA" w14:textId="77777777" w:rsidR="00105224" w:rsidRPr="00105224" w:rsidRDefault="00105224" w:rsidP="00105224">
      <w:pPr>
        <w:jc w:val="both"/>
        <w:rPr>
          <w:lang w:val="es-EC"/>
        </w:rPr>
      </w:pPr>
    </w:p>
    <w:p w14:paraId="78ABD64F" w14:textId="67E4FEA1" w:rsidR="00105224" w:rsidRDefault="00105224" w:rsidP="00105224">
      <w:pPr>
        <w:spacing w:line="240" w:lineRule="auto"/>
        <w:jc w:val="both"/>
        <w:rPr>
          <w:lang w:val="es-EC"/>
        </w:rPr>
      </w:pPr>
      <w:r w:rsidRPr="00105224">
        <w:rPr>
          <w:b/>
          <w:lang w:val="es-EC"/>
        </w:rPr>
        <w:t xml:space="preserve">CUARTA: OBLIGACIONES DEL REPRESENTANTE. - </w:t>
      </w:r>
      <w:r w:rsidRPr="00105224">
        <w:rPr>
          <w:lang w:val="es-EC"/>
        </w:rPr>
        <w:t xml:space="preserve">El Representante del estudiante se obliga para con la Unidad Educativa </w:t>
      </w:r>
      <w:r w:rsidR="00E804B3">
        <w:rPr>
          <w:lang w:val="es-EC"/>
        </w:rPr>
        <w:t>a</w:t>
      </w:r>
      <w:r w:rsidRPr="00105224">
        <w:rPr>
          <w:lang w:val="es-EC"/>
        </w:rPr>
        <w:t xml:space="preserve"> realizar y cumplir con lo siguiente:</w:t>
      </w:r>
    </w:p>
    <w:p w14:paraId="4DE55759" w14:textId="3480458E" w:rsidR="00037F9B" w:rsidRDefault="00105224" w:rsidP="00071551">
      <w:pPr>
        <w:spacing w:line="240" w:lineRule="auto"/>
        <w:jc w:val="both"/>
        <w:rPr>
          <w:lang w:val="es-EC"/>
        </w:rPr>
      </w:pPr>
      <w:r w:rsidRPr="00105224">
        <w:rPr>
          <w:lang w:val="es-EC"/>
        </w:rPr>
        <w:t xml:space="preserve">4.1. Cancelar los valores que por concepto de matrícula haya determinado la entidad educativa; </w:t>
      </w:r>
    </w:p>
    <w:p w14:paraId="3C7B8C35" w14:textId="77777777" w:rsidR="00037F9B" w:rsidRPr="00105224" w:rsidRDefault="00037F9B" w:rsidP="00105224">
      <w:pPr>
        <w:spacing w:line="240" w:lineRule="auto"/>
        <w:jc w:val="both"/>
        <w:rPr>
          <w:lang w:val="es-EC"/>
        </w:rPr>
      </w:pPr>
    </w:p>
    <w:p w14:paraId="0648C550" w14:textId="77777777" w:rsidR="00105224" w:rsidRPr="00105224" w:rsidRDefault="00105224" w:rsidP="00105224">
      <w:pPr>
        <w:spacing w:line="240" w:lineRule="auto"/>
        <w:jc w:val="both"/>
        <w:rPr>
          <w:lang w:val="es-EC"/>
        </w:rPr>
      </w:pPr>
      <w:r w:rsidRPr="00105224">
        <w:rPr>
          <w:lang w:val="es-EC"/>
        </w:rPr>
        <w:t xml:space="preserve">4.2. Cancelar los valores que, por concepto de pensiones y servicios complementarios, haya fijado la unidad educativa, </w:t>
      </w:r>
      <w:r w:rsidRPr="00105224">
        <w:rPr>
          <w:b/>
          <w:bCs/>
          <w:lang w:val="es-EC"/>
        </w:rPr>
        <w:t xml:space="preserve">durante los diez primeros días de cada mes, </w:t>
      </w:r>
      <w:r w:rsidRPr="00105224">
        <w:rPr>
          <w:lang w:val="es-EC"/>
        </w:rPr>
        <w:t xml:space="preserve">comprendiendo que de no hacerlo La Unidad Educativa iniciará los procesos administrativos correspondientes para la reubicación, los mismos que se encuentran enmarcados en la ley. </w:t>
      </w:r>
    </w:p>
    <w:p w14:paraId="30C64091" w14:textId="4117ACFA" w:rsidR="00105224" w:rsidRPr="00105224" w:rsidRDefault="00105224" w:rsidP="00105224">
      <w:pPr>
        <w:spacing w:line="240" w:lineRule="auto"/>
        <w:jc w:val="both"/>
        <w:rPr>
          <w:lang w:val="es-EC"/>
        </w:rPr>
      </w:pPr>
      <w:r w:rsidRPr="00105224">
        <w:rPr>
          <w:lang w:val="es-EC"/>
        </w:rPr>
        <w:t>4.3. Cumplir y hacer cumplir a su representado la normativa educativa, los códigos</w:t>
      </w:r>
      <w:r w:rsidR="00E804B3">
        <w:rPr>
          <w:lang w:val="es-EC"/>
        </w:rPr>
        <w:t xml:space="preserve"> internos</w:t>
      </w:r>
      <w:r w:rsidRPr="00105224">
        <w:rPr>
          <w:lang w:val="es-EC"/>
        </w:rPr>
        <w:t xml:space="preserve"> y demás lineamientos internos emitidos por parte de la Unidad Educativa;</w:t>
      </w:r>
    </w:p>
    <w:p w14:paraId="40A7BE7C" w14:textId="3A4D4BFC" w:rsidR="00105224" w:rsidRDefault="00105224" w:rsidP="00105224">
      <w:pPr>
        <w:spacing w:line="240" w:lineRule="auto"/>
        <w:jc w:val="both"/>
        <w:rPr>
          <w:lang w:val="es-EC"/>
        </w:rPr>
      </w:pPr>
      <w:r w:rsidRPr="00105224">
        <w:rPr>
          <w:lang w:val="es-EC"/>
        </w:rPr>
        <w:t>4.4. Participar activamente en el proceso educativo</w:t>
      </w:r>
      <w:r w:rsidR="00B637AC">
        <w:rPr>
          <w:lang w:val="es-EC"/>
        </w:rPr>
        <w:t xml:space="preserve"> y de comportamiento</w:t>
      </w:r>
      <w:r w:rsidRPr="00105224">
        <w:rPr>
          <w:lang w:val="es-EC"/>
        </w:rPr>
        <w:t xml:space="preserve"> de su representado, incluyendo la obligación de mantener un contacto permanente con los directivos, funcionarios y profesores del plantel, en forma directa y a través de las plataformas virtuales.</w:t>
      </w:r>
    </w:p>
    <w:p w14:paraId="1A1C5EA3" w14:textId="36D64A43" w:rsidR="00130112" w:rsidRPr="00105224" w:rsidRDefault="00130112" w:rsidP="00105224">
      <w:pPr>
        <w:spacing w:line="240" w:lineRule="auto"/>
        <w:jc w:val="both"/>
        <w:rPr>
          <w:lang w:val="es-EC"/>
        </w:rPr>
      </w:pPr>
      <w:r>
        <w:rPr>
          <w:lang w:val="es-EC"/>
        </w:rPr>
        <w:t>4.5. Cumplir con el acompañamiento terapéutico externo en el sector púbico o privado priorizando el bienestar y progreso de su representado durante el presente periodo lectivo de ser requerido por el DECE.</w:t>
      </w:r>
    </w:p>
    <w:p w14:paraId="7E4383A5" w14:textId="4FC2D408" w:rsidR="00105224" w:rsidRPr="00105224" w:rsidRDefault="00105224" w:rsidP="00105224">
      <w:pPr>
        <w:spacing w:line="240" w:lineRule="auto"/>
        <w:jc w:val="both"/>
        <w:rPr>
          <w:lang w:val="es-EC"/>
        </w:rPr>
      </w:pPr>
      <w:r w:rsidRPr="00105224">
        <w:rPr>
          <w:lang w:val="es-EC"/>
        </w:rPr>
        <w:t>4.</w:t>
      </w:r>
      <w:r w:rsidR="00130112">
        <w:rPr>
          <w:lang w:val="es-EC"/>
        </w:rPr>
        <w:t>6</w:t>
      </w:r>
      <w:r w:rsidRPr="00105224">
        <w:rPr>
          <w:lang w:val="es-EC"/>
        </w:rPr>
        <w:t>. Asistir a las convocatorias que realice el plantel para hablar del proceso educativo</w:t>
      </w:r>
      <w:r w:rsidR="00130112">
        <w:rPr>
          <w:lang w:val="es-EC"/>
        </w:rPr>
        <w:t>, de comportamiento</w:t>
      </w:r>
      <w:r w:rsidRPr="00105224">
        <w:rPr>
          <w:lang w:val="es-EC"/>
        </w:rPr>
        <w:t xml:space="preserve"> y la evolución del aprendizaje de su representado.</w:t>
      </w:r>
    </w:p>
    <w:p w14:paraId="7F1E40A8" w14:textId="277421F7" w:rsidR="00105224" w:rsidRPr="00105224" w:rsidRDefault="00105224" w:rsidP="00105224">
      <w:pPr>
        <w:spacing w:line="240" w:lineRule="auto"/>
        <w:jc w:val="both"/>
        <w:rPr>
          <w:lang w:val="es-EC"/>
        </w:rPr>
      </w:pPr>
      <w:r w:rsidRPr="00105224">
        <w:rPr>
          <w:lang w:val="es-EC"/>
        </w:rPr>
        <w:t>4.</w:t>
      </w:r>
      <w:r w:rsidR="00130112">
        <w:rPr>
          <w:lang w:val="es-EC"/>
        </w:rPr>
        <w:t>7</w:t>
      </w:r>
      <w:r w:rsidRPr="00105224">
        <w:rPr>
          <w:lang w:val="es-EC"/>
        </w:rPr>
        <w:t>. Garantizar que su representado asista regular y puntualmente al establecimiento educativo, así como apoyar y hacer seguimiento del aprendizaje de su representado.</w:t>
      </w:r>
    </w:p>
    <w:p w14:paraId="46A366A4" w14:textId="371AA44C" w:rsidR="00105224" w:rsidRPr="00105224" w:rsidRDefault="00105224" w:rsidP="00105224">
      <w:pPr>
        <w:spacing w:line="240" w:lineRule="auto"/>
        <w:jc w:val="both"/>
        <w:rPr>
          <w:lang w:val="es-EC"/>
        </w:rPr>
      </w:pPr>
      <w:r w:rsidRPr="00105224">
        <w:rPr>
          <w:lang w:val="es-EC"/>
        </w:rPr>
        <w:t>4.</w:t>
      </w:r>
      <w:r w:rsidR="00130112">
        <w:rPr>
          <w:lang w:val="es-EC"/>
        </w:rPr>
        <w:t>8</w:t>
      </w:r>
      <w:r w:rsidRPr="00105224">
        <w:rPr>
          <w:lang w:val="es-EC"/>
        </w:rPr>
        <w:t xml:space="preserve">. Participar de manera </w:t>
      </w:r>
      <w:proofErr w:type="gramStart"/>
      <w:r w:rsidRPr="00105224">
        <w:rPr>
          <w:lang w:val="es-EC"/>
        </w:rPr>
        <w:t>pro activa</w:t>
      </w:r>
      <w:proofErr w:type="gramEnd"/>
      <w:r w:rsidRPr="00105224">
        <w:rPr>
          <w:lang w:val="es-EC"/>
        </w:rPr>
        <w:t xml:space="preserve"> y positiva en las actividades extracurriculares que organice La Unidad Educativa como una estrategia para complementar el desarrollo emocional, físico, psicológico y social de su representado.</w:t>
      </w:r>
    </w:p>
    <w:p w14:paraId="05A573EE" w14:textId="57D6507D" w:rsidR="00105224" w:rsidRPr="00105224" w:rsidRDefault="00105224" w:rsidP="00105224">
      <w:pPr>
        <w:spacing w:line="240" w:lineRule="auto"/>
        <w:jc w:val="both"/>
        <w:rPr>
          <w:lang w:val="es-EC"/>
        </w:rPr>
      </w:pPr>
      <w:r w:rsidRPr="00105224">
        <w:rPr>
          <w:lang w:val="es-EC"/>
        </w:rPr>
        <w:t>4.</w:t>
      </w:r>
      <w:r w:rsidR="00130112">
        <w:rPr>
          <w:lang w:val="es-EC"/>
        </w:rPr>
        <w:t>9</w:t>
      </w:r>
      <w:r w:rsidRPr="00105224">
        <w:rPr>
          <w:lang w:val="es-EC"/>
        </w:rPr>
        <w:t>. Pagar puntualmente, en los términos establecidos en este contrato, los costos de la educación y de los servicios complementarios que contrata voluntariamente.</w:t>
      </w:r>
    </w:p>
    <w:p w14:paraId="375D167A" w14:textId="529EE1F2" w:rsidR="00105224" w:rsidRPr="00105224" w:rsidRDefault="00E804B3" w:rsidP="00105224">
      <w:pPr>
        <w:spacing w:line="240" w:lineRule="auto"/>
        <w:jc w:val="both"/>
        <w:rPr>
          <w:lang w:val="es-EC"/>
        </w:rPr>
      </w:pPr>
      <w:r>
        <w:rPr>
          <w:lang w:val="es-EC"/>
        </w:rPr>
        <w:t>4</w:t>
      </w:r>
      <w:r w:rsidR="00130112">
        <w:rPr>
          <w:lang w:val="es-EC"/>
        </w:rPr>
        <w:t>.</w:t>
      </w:r>
      <w:r>
        <w:rPr>
          <w:lang w:val="es-EC"/>
        </w:rPr>
        <w:t>1</w:t>
      </w:r>
      <w:r w:rsidR="00130112">
        <w:rPr>
          <w:lang w:val="es-EC"/>
        </w:rPr>
        <w:t>0</w:t>
      </w:r>
      <w:r w:rsidR="00105224" w:rsidRPr="00105224">
        <w:rPr>
          <w:lang w:val="es-EC"/>
        </w:rPr>
        <w:t>. Responder civilmente por eventuales daños causados a las instalaciones e implementos educativos, por parte de su representado.</w:t>
      </w:r>
    </w:p>
    <w:p w14:paraId="093415D3" w14:textId="29D2433E" w:rsidR="00105224" w:rsidRPr="00105224" w:rsidRDefault="00E804B3" w:rsidP="00105224">
      <w:pPr>
        <w:spacing w:line="240" w:lineRule="auto"/>
        <w:jc w:val="both"/>
        <w:rPr>
          <w:lang w:val="es-EC"/>
        </w:rPr>
      </w:pPr>
      <w:r>
        <w:rPr>
          <w:lang w:val="es-EC"/>
        </w:rPr>
        <w:t>4</w:t>
      </w:r>
      <w:r w:rsidR="00105224" w:rsidRPr="00105224">
        <w:rPr>
          <w:lang w:val="es-EC"/>
        </w:rPr>
        <w:t>.1</w:t>
      </w:r>
      <w:r>
        <w:rPr>
          <w:lang w:val="es-EC"/>
        </w:rPr>
        <w:t>1</w:t>
      </w:r>
      <w:r w:rsidR="00105224" w:rsidRPr="00105224">
        <w:rPr>
          <w:lang w:val="es-EC"/>
        </w:rPr>
        <w:t>. Informar a la Unidad Educativa, en el menor tiempo posible, cualquier situación que interfiera en el cumplimiento del presente contrato.</w:t>
      </w:r>
    </w:p>
    <w:p w14:paraId="2E35E86A" w14:textId="77777777" w:rsidR="00105224" w:rsidRPr="00105224" w:rsidRDefault="00105224" w:rsidP="00105224">
      <w:pPr>
        <w:spacing w:line="240" w:lineRule="auto"/>
        <w:rPr>
          <w:lang w:val="es-EC"/>
        </w:rPr>
      </w:pPr>
    </w:p>
    <w:p w14:paraId="6521FD27" w14:textId="4A851476" w:rsidR="00105224" w:rsidRPr="00105224" w:rsidRDefault="00105224" w:rsidP="00105224">
      <w:pPr>
        <w:jc w:val="both"/>
        <w:rPr>
          <w:b/>
          <w:lang w:val="es-EC"/>
        </w:rPr>
      </w:pPr>
      <w:r w:rsidRPr="00105224">
        <w:rPr>
          <w:b/>
          <w:lang w:val="es-EC"/>
        </w:rPr>
        <w:t xml:space="preserve">QUINTA: OBLIGACIONES DE LA UNIDAD EDUCATIVA. - </w:t>
      </w:r>
      <w:r w:rsidRPr="00105224">
        <w:rPr>
          <w:lang w:val="es-EC"/>
        </w:rPr>
        <w:t>Por su parte La Unidad Educativa se obliga:</w:t>
      </w:r>
    </w:p>
    <w:p w14:paraId="63F9A86B" w14:textId="77777777" w:rsidR="00105224" w:rsidRPr="00037F9B" w:rsidRDefault="00105224" w:rsidP="00105224">
      <w:pPr>
        <w:jc w:val="both"/>
        <w:rPr>
          <w:sz w:val="10"/>
          <w:szCs w:val="10"/>
          <w:lang w:val="es-EC"/>
        </w:rPr>
      </w:pPr>
    </w:p>
    <w:p w14:paraId="7BBEF63F" w14:textId="2D98B771" w:rsidR="00105224" w:rsidRPr="00105224" w:rsidRDefault="00105224" w:rsidP="00105224">
      <w:pPr>
        <w:jc w:val="both"/>
        <w:rPr>
          <w:lang w:val="es-EC"/>
        </w:rPr>
      </w:pPr>
      <w:r w:rsidRPr="00105224">
        <w:rPr>
          <w:lang w:val="es-EC"/>
        </w:rPr>
        <w:t>5.</w:t>
      </w:r>
      <w:r w:rsidR="00ED7E7E">
        <w:rPr>
          <w:lang w:val="es-EC"/>
        </w:rPr>
        <w:t>1</w:t>
      </w:r>
      <w:r w:rsidRPr="00105224">
        <w:rPr>
          <w:lang w:val="es-EC"/>
        </w:rPr>
        <w:t xml:space="preserve">. Cumplir y hacer cumplir los derechos de los niños, niñas y adolescentes. </w:t>
      </w:r>
    </w:p>
    <w:p w14:paraId="67F9C5DF" w14:textId="7420E59A" w:rsidR="00105224" w:rsidRPr="00105224" w:rsidRDefault="00105224" w:rsidP="00105224">
      <w:pPr>
        <w:jc w:val="both"/>
        <w:rPr>
          <w:lang w:val="es-EC"/>
        </w:rPr>
      </w:pPr>
      <w:r w:rsidRPr="00105224">
        <w:rPr>
          <w:lang w:val="es-EC"/>
        </w:rPr>
        <w:t>5.</w:t>
      </w:r>
      <w:r w:rsidR="00ED7E7E">
        <w:rPr>
          <w:lang w:val="es-EC"/>
        </w:rPr>
        <w:t>2</w:t>
      </w:r>
      <w:r w:rsidRPr="00105224">
        <w:rPr>
          <w:lang w:val="es-EC"/>
        </w:rPr>
        <w:t xml:space="preserve">. Respetar y hacer cumplir los principios y normas proclamados en el Código de Convivencia. </w:t>
      </w:r>
    </w:p>
    <w:p w14:paraId="7428E6EE" w14:textId="2432D2BE" w:rsidR="00105224" w:rsidRPr="00105224" w:rsidRDefault="00105224" w:rsidP="00105224">
      <w:pPr>
        <w:jc w:val="both"/>
        <w:rPr>
          <w:lang w:val="es-EC"/>
        </w:rPr>
      </w:pPr>
      <w:r w:rsidRPr="00105224">
        <w:rPr>
          <w:lang w:val="es-EC"/>
        </w:rPr>
        <w:t>5.</w:t>
      </w:r>
      <w:r w:rsidR="00ED7E7E">
        <w:rPr>
          <w:lang w:val="es-EC"/>
        </w:rPr>
        <w:t>3</w:t>
      </w:r>
      <w:r w:rsidRPr="00105224">
        <w:rPr>
          <w:lang w:val="es-EC"/>
        </w:rPr>
        <w:t>. Educar al niño, niña o adolescente de acuerdo con los principios, valores y normas Institucionales establecidos, así como en base a los Reglamentos vigentes del plantel y las directrices emanadas por las entidades de control.</w:t>
      </w:r>
    </w:p>
    <w:p w14:paraId="6B3911FD" w14:textId="77777777" w:rsidR="00071551" w:rsidRDefault="00071551" w:rsidP="00105224">
      <w:pPr>
        <w:jc w:val="both"/>
        <w:rPr>
          <w:lang w:val="es-EC"/>
        </w:rPr>
      </w:pPr>
    </w:p>
    <w:p w14:paraId="06DC1C6F" w14:textId="77777777" w:rsidR="00071551" w:rsidRDefault="00071551" w:rsidP="00105224">
      <w:pPr>
        <w:jc w:val="both"/>
        <w:rPr>
          <w:lang w:val="es-EC"/>
        </w:rPr>
      </w:pPr>
    </w:p>
    <w:p w14:paraId="161D9097" w14:textId="77777777" w:rsidR="00071551" w:rsidRDefault="00071551" w:rsidP="00105224">
      <w:pPr>
        <w:jc w:val="both"/>
        <w:rPr>
          <w:lang w:val="es-EC"/>
        </w:rPr>
      </w:pPr>
    </w:p>
    <w:p w14:paraId="54F30DCD" w14:textId="77777777" w:rsidR="00071551" w:rsidRDefault="00071551" w:rsidP="00105224">
      <w:pPr>
        <w:jc w:val="both"/>
        <w:rPr>
          <w:lang w:val="es-EC"/>
        </w:rPr>
      </w:pPr>
    </w:p>
    <w:p w14:paraId="49F2979F" w14:textId="77777777" w:rsidR="00071551" w:rsidRDefault="00071551" w:rsidP="00105224">
      <w:pPr>
        <w:jc w:val="both"/>
        <w:rPr>
          <w:lang w:val="es-EC"/>
        </w:rPr>
      </w:pPr>
    </w:p>
    <w:p w14:paraId="38E7C6D6" w14:textId="77777777" w:rsidR="00071551" w:rsidRDefault="00071551" w:rsidP="00105224">
      <w:pPr>
        <w:jc w:val="both"/>
        <w:rPr>
          <w:lang w:val="es-EC"/>
        </w:rPr>
      </w:pPr>
    </w:p>
    <w:p w14:paraId="2A22FEF1" w14:textId="77777777" w:rsidR="00071551" w:rsidRDefault="00071551" w:rsidP="00105224">
      <w:pPr>
        <w:jc w:val="both"/>
        <w:rPr>
          <w:lang w:val="es-EC"/>
        </w:rPr>
      </w:pPr>
    </w:p>
    <w:p w14:paraId="2A41DD06" w14:textId="77777777" w:rsidR="00071551" w:rsidRDefault="00071551" w:rsidP="00105224">
      <w:pPr>
        <w:jc w:val="both"/>
        <w:rPr>
          <w:lang w:val="es-EC"/>
        </w:rPr>
      </w:pPr>
    </w:p>
    <w:p w14:paraId="27F372F1" w14:textId="77777777" w:rsidR="00071551" w:rsidRDefault="00071551" w:rsidP="00105224">
      <w:pPr>
        <w:jc w:val="both"/>
        <w:rPr>
          <w:lang w:val="es-EC"/>
        </w:rPr>
      </w:pPr>
    </w:p>
    <w:p w14:paraId="60304061" w14:textId="418D52DB" w:rsidR="00105224" w:rsidRPr="00105224" w:rsidRDefault="00105224" w:rsidP="00105224">
      <w:pPr>
        <w:jc w:val="both"/>
        <w:rPr>
          <w:lang w:val="es-EC"/>
        </w:rPr>
      </w:pPr>
      <w:r w:rsidRPr="00105224">
        <w:rPr>
          <w:lang w:val="es-EC"/>
        </w:rPr>
        <w:t>5.</w:t>
      </w:r>
      <w:r w:rsidR="005C0268">
        <w:rPr>
          <w:lang w:val="es-EC"/>
        </w:rPr>
        <w:t>4</w:t>
      </w:r>
      <w:r w:rsidRPr="00105224">
        <w:rPr>
          <w:lang w:val="es-EC"/>
        </w:rPr>
        <w:t>. Ofrecer servicios educativos de excelencia que garanticen el desarrollo holístico del educando.</w:t>
      </w:r>
    </w:p>
    <w:p w14:paraId="3622B643" w14:textId="76D8AEAE" w:rsidR="00105224" w:rsidRPr="00105224" w:rsidRDefault="00105224" w:rsidP="00105224">
      <w:pPr>
        <w:jc w:val="both"/>
        <w:rPr>
          <w:lang w:val="es-EC"/>
        </w:rPr>
      </w:pPr>
      <w:r w:rsidRPr="00105224">
        <w:rPr>
          <w:lang w:val="es-EC"/>
        </w:rPr>
        <w:t>5.</w:t>
      </w:r>
      <w:r w:rsidR="005C0268">
        <w:rPr>
          <w:lang w:val="es-EC"/>
        </w:rPr>
        <w:t>5</w:t>
      </w:r>
      <w:r w:rsidRPr="00105224">
        <w:rPr>
          <w:lang w:val="es-EC"/>
        </w:rPr>
        <w:t xml:space="preserve">. Proveer a los estudiantes de aulas, espacios de recreación, equipos e instalaciones necesarios para que los procesos educativos sean eficaces y adecuados. </w:t>
      </w:r>
    </w:p>
    <w:p w14:paraId="6CB6E6D4" w14:textId="008536E3" w:rsidR="00105224" w:rsidRPr="00105224" w:rsidRDefault="00105224" w:rsidP="00105224">
      <w:pPr>
        <w:jc w:val="both"/>
        <w:rPr>
          <w:lang w:val="es-EC"/>
        </w:rPr>
      </w:pPr>
      <w:r w:rsidRPr="00105224">
        <w:rPr>
          <w:lang w:val="es-EC"/>
        </w:rPr>
        <w:t>5.</w:t>
      </w:r>
      <w:r w:rsidR="00EE5634">
        <w:rPr>
          <w:lang w:val="es-EC"/>
        </w:rPr>
        <w:t>6</w:t>
      </w:r>
      <w:r w:rsidRPr="00105224">
        <w:rPr>
          <w:lang w:val="es-EC"/>
        </w:rPr>
        <w:t xml:space="preserve">. Proveer al estudiante de un cuerpo docente y administrativo capacitado, responsable, quienes, al ser actores fundamentales del proceso educativo, garantizan una educación de calidad y calidez. </w:t>
      </w:r>
    </w:p>
    <w:p w14:paraId="3FC23F96" w14:textId="67401B1D" w:rsidR="00105224" w:rsidRPr="00105224" w:rsidRDefault="00105224" w:rsidP="00105224">
      <w:pPr>
        <w:jc w:val="both"/>
        <w:rPr>
          <w:lang w:val="es-EC"/>
        </w:rPr>
      </w:pPr>
      <w:r w:rsidRPr="00105224">
        <w:rPr>
          <w:lang w:val="es-EC"/>
        </w:rPr>
        <w:t>5.</w:t>
      </w:r>
      <w:r w:rsidR="00EE5634">
        <w:rPr>
          <w:lang w:val="es-EC"/>
        </w:rPr>
        <w:t>7</w:t>
      </w:r>
      <w:r w:rsidRPr="00105224">
        <w:rPr>
          <w:lang w:val="es-EC"/>
        </w:rPr>
        <w:t xml:space="preserve">. Determinar el cronograma anual de actividades internas y externas, con sus horarios, fechas de clases, celebraciones de eventos y evaluaciones. </w:t>
      </w:r>
    </w:p>
    <w:p w14:paraId="1A0E3EFA" w14:textId="0C4920AA" w:rsidR="00105224" w:rsidRPr="00105224" w:rsidRDefault="00105224" w:rsidP="00105224">
      <w:pPr>
        <w:jc w:val="both"/>
        <w:rPr>
          <w:lang w:val="es-EC"/>
        </w:rPr>
      </w:pPr>
      <w:r w:rsidRPr="00105224">
        <w:rPr>
          <w:lang w:val="es-EC"/>
        </w:rPr>
        <w:t>5.</w:t>
      </w:r>
      <w:r w:rsidR="00EE5634">
        <w:rPr>
          <w:lang w:val="es-EC"/>
        </w:rPr>
        <w:t>8</w:t>
      </w:r>
      <w:r w:rsidRPr="00105224">
        <w:rPr>
          <w:lang w:val="es-EC"/>
        </w:rPr>
        <w:t>. Evaluar periódicamente el progreso del estudiante para impulsar su aprendizaje</w:t>
      </w:r>
    </w:p>
    <w:p w14:paraId="5D19CBA6" w14:textId="3AFC999A" w:rsidR="00105224" w:rsidRPr="00105224" w:rsidRDefault="00EE5634" w:rsidP="00071551">
      <w:pPr>
        <w:jc w:val="both"/>
        <w:rPr>
          <w:lang w:val="es-EC"/>
        </w:rPr>
      </w:pPr>
      <w:r>
        <w:rPr>
          <w:lang w:val="es-EC"/>
        </w:rPr>
        <w:t>5</w:t>
      </w:r>
      <w:r w:rsidR="00105224" w:rsidRPr="00105224">
        <w:rPr>
          <w:lang w:val="es-EC"/>
        </w:rPr>
        <w:t>.</w:t>
      </w:r>
      <w:r>
        <w:rPr>
          <w:lang w:val="es-EC"/>
        </w:rPr>
        <w:t>9</w:t>
      </w:r>
      <w:r w:rsidR="00105224" w:rsidRPr="00105224">
        <w:rPr>
          <w:lang w:val="es-EC"/>
        </w:rPr>
        <w:t xml:space="preserve">. Informar con carácter preventivo el inicio de procesos de gestión de cobro y reubicación de los que le asiste la ley por incumplimiento de cualquiera de las obligaciones estipuladas en la cláusula cuarta. </w:t>
      </w:r>
    </w:p>
    <w:p w14:paraId="2B50F076" w14:textId="77777777" w:rsidR="00105224" w:rsidRPr="00105224" w:rsidRDefault="00105224" w:rsidP="00105224">
      <w:pPr>
        <w:jc w:val="both"/>
        <w:rPr>
          <w:lang w:val="es-EC"/>
        </w:rPr>
      </w:pPr>
    </w:p>
    <w:p w14:paraId="5B25ACF1" w14:textId="77777777" w:rsidR="00105224" w:rsidRPr="00105224" w:rsidRDefault="00105224" w:rsidP="00105224">
      <w:pPr>
        <w:jc w:val="both"/>
        <w:rPr>
          <w:b/>
          <w:lang w:val="es-EC"/>
        </w:rPr>
      </w:pPr>
      <w:r w:rsidRPr="00105224">
        <w:rPr>
          <w:b/>
          <w:lang w:val="es-EC"/>
        </w:rPr>
        <w:t xml:space="preserve">SEXTA: UNIFORMES E IMPLEMENTOS DE IDENTIFICACION ESTUDIANTIL. - </w:t>
      </w:r>
      <w:r w:rsidRPr="00105224">
        <w:rPr>
          <w:lang w:val="es-EC"/>
        </w:rPr>
        <w:t xml:space="preserve">La Unidad Educativa cuenta con uniformes escolares que deben ser portados por los estudiantes durante el desarrollo de sus actividades. El representante se obliga a enviar al estudiante al centro educativo con el uniforme correspondiente de conformidad con el horario o cronograma previamente determinado y comunicado por la institución. </w:t>
      </w:r>
    </w:p>
    <w:p w14:paraId="4F687DBB" w14:textId="77777777" w:rsidR="00105224" w:rsidRPr="00105224" w:rsidRDefault="00105224" w:rsidP="00105224">
      <w:pPr>
        <w:jc w:val="both"/>
        <w:rPr>
          <w:lang w:val="es-EC"/>
        </w:rPr>
      </w:pPr>
    </w:p>
    <w:p w14:paraId="0FECD89D" w14:textId="77777777" w:rsidR="00105224" w:rsidRPr="00105224" w:rsidRDefault="00105224" w:rsidP="00105224">
      <w:pPr>
        <w:jc w:val="both"/>
        <w:rPr>
          <w:lang w:val="es-EC"/>
        </w:rPr>
      </w:pPr>
      <w:r w:rsidRPr="00105224">
        <w:rPr>
          <w:b/>
          <w:lang w:val="es-EC"/>
        </w:rPr>
        <w:t xml:space="preserve">SEPTIMA: VALORES Y FORMA DE PAGO. - </w:t>
      </w:r>
      <w:r w:rsidRPr="00105224">
        <w:rPr>
          <w:lang w:val="es-EC"/>
        </w:rPr>
        <w:t>El valor de los servicios educativos básicos y complementarios, en la parte que corresponde al estudiante matriculado(a) mediante el presente contrato, será cubierto por su Representante de forma mensual, en las fechas y montos que la unidad educativa ha dispuesto para el efecto.</w:t>
      </w:r>
    </w:p>
    <w:p w14:paraId="0C3EB822" w14:textId="77777777" w:rsidR="00105224" w:rsidRPr="00105224" w:rsidRDefault="00105224" w:rsidP="00105224">
      <w:pPr>
        <w:jc w:val="both"/>
        <w:rPr>
          <w:lang w:val="es-EC"/>
        </w:rPr>
      </w:pPr>
    </w:p>
    <w:p w14:paraId="5D2AB390" w14:textId="6D40FCB1" w:rsidR="00105224" w:rsidRPr="00105224" w:rsidRDefault="00105224" w:rsidP="00105224">
      <w:pPr>
        <w:jc w:val="both"/>
        <w:rPr>
          <w:lang w:val="es-EC"/>
        </w:rPr>
      </w:pPr>
      <w:r w:rsidRPr="00105224">
        <w:rPr>
          <w:lang w:val="es-EC"/>
        </w:rPr>
        <w:t>Todos los valores que correspondan cancelar deberán</w:t>
      </w:r>
      <w:r w:rsidR="005A7B7A">
        <w:rPr>
          <w:lang w:val="es-EC"/>
        </w:rPr>
        <w:t xml:space="preserve"> pagarlos</w:t>
      </w:r>
      <w:r w:rsidRPr="00105224">
        <w:rPr>
          <w:lang w:val="es-EC"/>
        </w:rPr>
        <w:t xml:space="preserve"> directamente a la cuenta bancaria de la Unidad Educativa en el Banco del Pichincha, con el código asignado a su representado.</w:t>
      </w:r>
    </w:p>
    <w:p w14:paraId="4A377287" w14:textId="77777777" w:rsidR="00105224" w:rsidRPr="00105224" w:rsidRDefault="00105224" w:rsidP="00105224">
      <w:pPr>
        <w:jc w:val="both"/>
        <w:rPr>
          <w:lang w:val="es-EC"/>
        </w:rPr>
      </w:pPr>
    </w:p>
    <w:p w14:paraId="4C318F5E" w14:textId="7AF91471" w:rsidR="00105224" w:rsidRPr="00105224" w:rsidRDefault="00105224" w:rsidP="00105224">
      <w:pPr>
        <w:jc w:val="both"/>
        <w:rPr>
          <w:lang w:val="es-EC"/>
        </w:rPr>
      </w:pPr>
      <w:r w:rsidRPr="00105224">
        <w:rPr>
          <w:lang w:val="es-EC"/>
        </w:rPr>
        <w:t>De ser requerido por El Representante, éste podrá suscribir la correspondiente autorización de recargo a una tarjeta de crédito, a fin de otorgar las facilidades correspondientes para el pago de la pensión estudiantil.</w:t>
      </w:r>
    </w:p>
    <w:p w14:paraId="2455D953" w14:textId="77777777" w:rsidR="00105224" w:rsidRPr="00105224" w:rsidRDefault="00105224" w:rsidP="00105224">
      <w:pPr>
        <w:jc w:val="both"/>
        <w:rPr>
          <w:lang w:val="es-EC"/>
        </w:rPr>
      </w:pPr>
      <w:r w:rsidRPr="00105224">
        <w:rPr>
          <w:lang w:val="es-EC"/>
        </w:rPr>
        <w:t xml:space="preserve"> </w:t>
      </w:r>
    </w:p>
    <w:p w14:paraId="0C7F0645" w14:textId="77777777" w:rsidR="00105224" w:rsidRPr="00105224" w:rsidRDefault="00105224" w:rsidP="00105224">
      <w:pPr>
        <w:jc w:val="both"/>
        <w:rPr>
          <w:lang w:val="es-EC"/>
        </w:rPr>
      </w:pPr>
      <w:r w:rsidRPr="00105224">
        <w:rPr>
          <w:lang w:val="es-EC"/>
        </w:rPr>
        <w:t>En caso de que se deban realizar pagos adicionales por las actividades extracurriculares a las cuales acudan los estudiantes, dicho valor será informado oportunamente, así como también se notificará la cuenta en la cual se debe realizar el pago.</w:t>
      </w:r>
    </w:p>
    <w:p w14:paraId="002032A1" w14:textId="77777777" w:rsidR="00105224" w:rsidRPr="00105224" w:rsidRDefault="00105224" w:rsidP="00105224">
      <w:pPr>
        <w:jc w:val="both"/>
        <w:rPr>
          <w:lang w:val="es-EC"/>
        </w:rPr>
      </w:pPr>
    </w:p>
    <w:p w14:paraId="3F8CD7C1" w14:textId="77777777" w:rsidR="00071551" w:rsidRDefault="00105224" w:rsidP="00105224">
      <w:pPr>
        <w:jc w:val="both"/>
        <w:rPr>
          <w:lang w:val="es-EC"/>
        </w:rPr>
      </w:pPr>
      <w:bookmarkStart w:id="0" w:name="_heading=h.gjdgxs" w:colFirst="0" w:colLast="0"/>
      <w:bookmarkEnd w:id="0"/>
      <w:r w:rsidRPr="00105224">
        <w:rPr>
          <w:lang w:val="es-EC"/>
        </w:rPr>
        <w:t xml:space="preserve">Las actividades extracurriculares deportivas, si bien se encuentran bajo el pensum de la Unidad Educativa, los valores derivados por la ejecución de las </w:t>
      </w:r>
      <w:proofErr w:type="gramStart"/>
      <w:r w:rsidRPr="00105224">
        <w:rPr>
          <w:lang w:val="es-EC"/>
        </w:rPr>
        <w:t>mismas,</w:t>
      </w:r>
      <w:proofErr w:type="gramEnd"/>
      <w:r w:rsidRPr="00105224">
        <w:rPr>
          <w:lang w:val="es-EC"/>
        </w:rPr>
        <w:t xml:space="preserve"> no han sido </w:t>
      </w:r>
    </w:p>
    <w:p w14:paraId="74FD2D0B" w14:textId="77777777" w:rsidR="00071551" w:rsidRDefault="00071551" w:rsidP="00105224">
      <w:pPr>
        <w:jc w:val="both"/>
        <w:rPr>
          <w:lang w:val="es-EC"/>
        </w:rPr>
      </w:pPr>
    </w:p>
    <w:p w14:paraId="737F3FAF" w14:textId="77777777" w:rsidR="00071551" w:rsidRDefault="00071551" w:rsidP="00105224">
      <w:pPr>
        <w:jc w:val="both"/>
        <w:rPr>
          <w:lang w:val="es-EC"/>
        </w:rPr>
      </w:pPr>
    </w:p>
    <w:p w14:paraId="6A158997" w14:textId="77777777" w:rsidR="00071551" w:rsidRDefault="00071551" w:rsidP="00105224">
      <w:pPr>
        <w:jc w:val="both"/>
        <w:rPr>
          <w:lang w:val="es-EC"/>
        </w:rPr>
      </w:pPr>
    </w:p>
    <w:p w14:paraId="262B3F32" w14:textId="77777777" w:rsidR="00071551" w:rsidRDefault="00071551" w:rsidP="00105224">
      <w:pPr>
        <w:jc w:val="both"/>
        <w:rPr>
          <w:lang w:val="es-EC"/>
        </w:rPr>
      </w:pPr>
    </w:p>
    <w:p w14:paraId="5AD63F9B" w14:textId="77777777" w:rsidR="00071551" w:rsidRDefault="00071551" w:rsidP="00105224">
      <w:pPr>
        <w:jc w:val="both"/>
        <w:rPr>
          <w:lang w:val="es-EC"/>
        </w:rPr>
      </w:pPr>
    </w:p>
    <w:p w14:paraId="542AA418" w14:textId="77777777" w:rsidR="00071551" w:rsidRDefault="00071551" w:rsidP="00105224">
      <w:pPr>
        <w:jc w:val="both"/>
        <w:rPr>
          <w:lang w:val="es-EC"/>
        </w:rPr>
      </w:pPr>
    </w:p>
    <w:p w14:paraId="4E03A8B5" w14:textId="77777777" w:rsidR="00071551" w:rsidRDefault="00071551" w:rsidP="00105224">
      <w:pPr>
        <w:jc w:val="both"/>
        <w:rPr>
          <w:lang w:val="es-EC"/>
        </w:rPr>
      </w:pPr>
    </w:p>
    <w:p w14:paraId="32FC131A" w14:textId="77777777" w:rsidR="00071551" w:rsidRDefault="00071551" w:rsidP="00105224">
      <w:pPr>
        <w:jc w:val="both"/>
        <w:rPr>
          <w:lang w:val="es-EC"/>
        </w:rPr>
      </w:pPr>
    </w:p>
    <w:p w14:paraId="3AF4D624" w14:textId="77777777" w:rsidR="00071551" w:rsidRDefault="00071551" w:rsidP="00105224">
      <w:pPr>
        <w:jc w:val="both"/>
        <w:rPr>
          <w:lang w:val="es-EC"/>
        </w:rPr>
      </w:pPr>
    </w:p>
    <w:p w14:paraId="6E42E862" w14:textId="0B75A2D7" w:rsidR="00105224" w:rsidRPr="00105224" w:rsidRDefault="00105224" w:rsidP="00105224">
      <w:pPr>
        <w:jc w:val="both"/>
        <w:rPr>
          <w:lang w:val="es-EC"/>
        </w:rPr>
      </w:pPr>
      <w:r w:rsidRPr="00105224">
        <w:rPr>
          <w:lang w:val="es-EC"/>
        </w:rPr>
        <w:t xml:space="preserve">contemplados dentro de la pensión mensual que debe cancelar el representante, lo cual queda plenamente determinado en este instrumento. Además, se deja totalmente claro que dichas actividades extracurriculares son voluntarias y bajo ningún concepto, se podrá coaccionar o condicionar al estudiante o al representante </w:t>
      </w:r>
      <w:proofErr w:type="gramStart"/>
      <w:r w:rsidRPr="00105224">
        <w:rPr>
          <w:lang w:val="es-EC"/>
        </w:rPr>
        <w:t>del mismo</w:t>
      </w:r>
      <w:proofErr w:type="gramEnd"/>
      <w:r w:rsidRPr="00105224">
        <w:rPr>
          <w:lang w:val="es-EC"/>
        </w:rPr>
        <w:t>, para que se acojan a ellas.</w:t>
      </w:r>
    </w:p>
    <w:p w14:paraId="17D9E3A7" w14:textId="77777777" w:rsidR="00105224" w:rsidRPr="00105224" w:rsidRDefault="00105224" w:rsidP="00105224">
      <w:pPr>
        <w:jc w:val="both"/>
        <w:rPr>
          <w:lang w:val="es-EC"/>
        </w:rPr>
      </w:pPr>
    </w:p>
    <w:p w14:paraId="1CFF3CAF" w14:textId="77777777" w:rsidR="00105224" w:rsidRDefault="00105224" w:rsidP="00105224">
      <w:pPr>
        <w:jc w:val="both"/>
        <w:rPr>
          <w:lang w:val="es-EC"/>
        </w:rPr>
      </w:pPr>
      <w:r w:rsidRPr="00105224">
        <w:rPr>
          <w:b/>
          <w:lang w:val="es-EC"/>
        </w:rPr>
        <w:t xml:space="preserve">OCTAVA: SERVICIO DE TRANSPORTE. - </w:t>
      </w:r>
      <w:r w:rsidRPr="00105224">
        <w:rPr>
          <w:lang w:val="es-EC"/>
        </w:rPr>
        <w:t xml:space="preserve">El transporte del estudiante al establecimiento y el regreso a su residencia es responsabilidad exclusiva del REPRESENTANTE, por lo que será este último quien deba coordinar el valor que implica este servicio adicional, con uno de los prestadores externos con quienes la Institución Educativa ha venido trabajando, dejando establecido en esta cláusula que al ser prestadores externos La Unidad Educativa no tendrá responsabilidad sobre los cobros que esta realice y será exclusivamente el prestador quien responda por estos. </w:t>
      </w:r>
    </w:p>
    <w:p w14:paraId="06C7D633" w14:textId="77777777" w:rsidR="00105224" w:rsidRPr="00105224" w:rsidRDefault="00105224" w:rsidP="00105224">
      <w:pPr>
        <w:jc w:val="both"/>
        <w:rPr>
          <w:lang w:val="es-EC"/>
        </w:rPr>
      </w:pPr>
    </w:p>
    <w:p w14:paraId="3B712716" w14:textId="77777777" w:rsidR="00105224" w:rsidRPr="00105224" w:rsidRDefault="00105224" w:rsidP="00105224">
      <w:pPr>
        <w:jc w:val="both"/>
        <w:rPr>
          <w:lang w:val="es-EC"/>
        </w:rPr>
      </w:pPr>
      <w:r w:rsidRPr="00105224">
        <w:rPr>
          <w:lang w:val="es-EC"/>
        </w:rPr>
        <w:t>Al ser un servicio externo el mismo no se encuentra contemplado dentro de la pensión mensual previamente establecida, por lo que el representante deberá cancelar los valores acordados con el transportista según corresponda.</w:t>
      </w:r>
    </w:p>
    <w:p w14:paraId="096A3E23" w14:textId="77777777" w:rsidR="00A625ED" w:rsidRPr="00105224" w:rsidRDefault="00A625ED" w:rsidP="00105224">
      <w:pPr>
        <w:jc w:val="both"/>
        <w:rPr>
          <w:b/>
          <w:lang w:val="es-EC"/>
        </w:rPr>
      </w:pPr>
    </w:p>
    <w:p w14:paraId="2552DFBB" w14:textId="77777777" w:rsidR="00105224" w:rsidRPr="00105224" w:rsidRDefault="00105224" w:rsidP="00105224">
      <w:pPr>
        <w:jc w:val="both"/>
        <w:rPr>
          <w:b/>
          <w:lang w:val="es-EC"/>
        </w:rPr>
      </w:pPr>
      <w:r w:rsidRPr="00105224">
        <w:rPr>
          <w:b/>
          <w:lang w:val="es-EC"/>
        </w:rPr>
        <w:t xml:space="preserve">NOVENA: RETIRO VOLUNTARIO DEL ESTUDIANTE Y RETRASO DE PAGOS. - </w:t>
      </w:r>
      <w:r w:rsidRPr="00105224">
        <w:rPr>
          <w:lang w:val="es-EC"/>
        </w:rPr>
        <w:t xml:space="preserve">El Representante acepta, expresamente que, si su representado decidiere retirarse de la Unidad Educativa, no podrá reclamar la devolución del valor de la matrícula, ni los valores que cubra el costo de los servicios facturados hasta la fecha de la notificación escrita, mediante la cual el Representante manifieste su voluntad de retirar al estudiante. </w:t>
      </w:r>
    </w:p>
    <w:p w14:paraId="775DDFEC" w14:textId="77777777" w:rsidR="00105224" w:rsidRPr="00105224" w:rsidRDefault="00105224" w:rsidP="00105224">
      <w:pPr>
        <w:jc w:val="both"/>
        <w:rPr>
          <w:lang w:val="es-EC"/>
        </w:rPr>
      </w:pPr>
    </w:p>
    <w:p w14:paraId="67645C84" w14:textId="60C0B38F" w:rsidR="00105224" w:rsidRPr="00105224" w:rsidRDefault="00105224" w:rsidP="00105224">
      <w:pPr>
        <w:jc w:val="both"/>
        <w:rPr>
          <w:lang w:val="es-EC"/>
        </w:rPr>
      </w:pPr>
      <w:r w:rsidRPr="00105224">
        <w:rPr>
          <w:lang w:val="es-EC"/>
        </w:rPr>
        <w:t xml:space="preserve">El Representante declara que, en caso de no haber cancelado todos los valores con La Unidad Educativa concernientes a los rubros estipulados en la cláusula séptima de este contrato </w:t>
      </w:r>
      <w:r w:rsidR="004F44A3">
        <w:rPr>
          <w:lang w:val="es-EC"/>
        </w:rPr>
        <w:t>hasta finalizar el periodo lectivo 2026 – 2027</w:t>
      </w:r>
      <w:r w:rsidRPr="00105224">
        <w:rPr>
          <w:lang w:val="es-EC"/>
        </w:rPr>
        <w:t xml:space="preserve"> no podrá solicitar la asignación del cupo en la Unidad Educativa para el siguiente año lectivo, en tal virtud deberá solicitar la asignación de un cupo en una institución diferente.</w:t>
      </w:r>
    </w:p>
    <w:p w14:paraId="103E107E" w14:textId="77777777" w:rsidR="00105224" w:rsidRPr="00105224" w:rsidRDefault="00105224" w:rsidP="00105224">
      <w:pPr>
        <w:jc w:val="both"/>
        <w:rPr>
          <w:lang w:val="es-EC"/>
        </w:rPr>
      </w:pPr>
    </w:p>
    <w:p w14:paraId="380B71C3" w14:textId="77777777" w:rsidR="00105224" w:rsidRPr="00105224" w:rsidRDefault="00105224" w:rsidP="00105224">
      <w:pPr>
        <w:jc w:val="both"/>
        <w:rPr>
          <w:lang w:val="es-EC"/>
        </w:rPr>
      </w:pPr>
      <w:r w:rsidRPr="00105224">
        <w:rPr>
          <w:lang w:val="es-EC"/>
        </w:rPr>
        <w:t xml:space="preserve">Sin perjuicio de lo anterior la Unidad Educativa se reserva el derecho a iniciar acciones civiles en contra del representante para el cobro de lo adeudado. </w:t>
      </w:r>
    </w:p>
    <w:p w14:paraId="2A182453" w14:textId="77777777" w:rsidR="00105224" w:rsidRPr="00105224" w:rsidRDefault="00105224" w:rsidP="00105224">
      <w:pPr>
        <w:jc w:val="both"/>
        <w:rPr>
          <w:lang w:val="es-EC"/>
        </w:rPr>
      </w:pPr>
    </w:p>
    <w:p w14:paraId="7B365FDC" w14:textId="77777777" w:rsidR="00105224" w:rsidRPr="00105224" w:rsidRDefault="00105224" w:rsidP="00105224">
      <w:pPr>
        <w:jc w:val="both"/>
        <w:rPr>
          <w:lang w:val="es-EC"/>
        </w:rPr>
      </w:pPr>
      <w:r w:rsidRPr="00105224">
        <w:rPr>
          <w:b/>
          <w:lang w:val="es-EC"/>
        </w:rPr>
        <w:t xml:space="preserve">DECIMA: TERMINACION DEL CONTRATO. - </w:t>
      </w:r>
      <w:r w:rsidRPr="00105224">
        <w:rPr>
          <w:lang w:val="es-EC"/>
        </w:rPr>
        <w:t xml:space="preserve">El presente contrato concluirá por las siguientes causas: </w:t>
      </w:r>
    </w:p>
    <w:p w14:paraId="700887B6" w14:textId="77777777" w:rsidR="00105224" w:rsidRPr="00105224" w:rsidRDefault="00105224" w:rsidP="00105224">
      <w:pPr>
        <w:spacing w:line="240" w:lineRule="auto"/>
        <w:jc w:val="both"/>
        <w:rPr>
          <w:lang w:val="es-EC"/>
        </w:rPr>
      </w:pPr>
    </w:p>
    <w:p w14:paraId="124B36A6" w14:textId="77777777" w:rsidR="00105224" w:rsidRPr="00105224" w:rsidRDefault="00105224" w:rsidP="00105224">
      <w:pPr>
        <w:numPr>
          <w:ilvl w:val="0"/>
          <w:numId w:val="18"/>
        </w:numPr>
        <w:pBdr>
          <w:top w:val="nil"/>
          <w:left w:val="nil"/>
          <w:bottom w:val="nil"/>
          <w:right w:val="nil"/>
          <w:between w:val="nil"/>
        </w:pBdr>
        <w:spacing w:line="240" w:lineRule="auto"/>
        <w:jc w:val="both"/>
        <w:rPr>
          <w:color w:val="000000"/>
          <w:lang w:val="es-EC"/>
        </w:rPr>
      </w:pPr>
      <w:r w:rsidRPr="00105224">
        <w:rPr>
          <w:color w:val="000000"/>
          <w:lang w:val="es-EC"/>
        </w:rPr>
        <w:t xml:space="preserve">Por el vencimiento del plazo, caso en el cual, culminará de pleno derecho, en la forma prevista en la cláusula décima de este documento. </w:t>
      </w:r>
    </w:p>
    <w:p w14:paraId="6A7C3693" w14:textId="77777777" w:rsidR="00105224" w:rsidRDefault="00105224" w:rsidP="00105224">
      <w:pPr>
        <w:numPr>
          <w:ilvl w:val="0"/>
          <w:numId w:val="18"/>
        </w:numPr>
        <w:pBdr>
          <w:top w:val="nil"/>
          <w:left w:val="nil"/>
          <w:bottom w:val="nil"/>
          <w:right w:val="nil"/>
          <w:between w:val="nil"/>
        </w:pBdr>
        <w:spacing w:line="240" w:lineRule="auto"/>
        <w:jc w:val="both"/>
        <w:rPr>
          <w:color w:val="000000"/>
          <w:lang w:val="es-EC"/>
        </w:rPr>
      </w:pPr>
      <w:r w:rsidRPr="00105224">
        <w:rPr>
          <w:color w:val="000000"/>
          <w:lang w:val="es-EC"/>
        </w:rPr>
        <w:t xml:space="preserve">Por voluntad o acuerdo de ambas partes. </w:t>
      </w:r>
    </w:p>
    <w:p w14:paraId="5BD719B3" w14:textId="77777777" w:rsidR="00071551" w:rsidRDefault="00071551" w:rsidP="00071551">
      <w:pPr>
        <w:pBdr>
          <w:top w:val="nil"/>
          <w:left w:val="nil"/>
          <w:bottom w:val="nil"/>
          <w:right w:val="nil"/>
          <w:between w:val="nil"/>
        </w:pBdr>
        <w:spacing w:line="240" w:lineRule="auto"/>
        <w:jc w:val="both"/>
        <w:rPr>
          <w:color w:val="000000"/>
          <w:lang w:val="es-EC"/>
        </w:rPr>
      </w:pPr>
    </w:p>
    <w:p w14:paraId="6BA27CE3" w14:textId="77777777" w:rsidR="00071551" w:rsidRDefault="00071551" w:rsidP="00071551">
      <w:pPr>
        <w:pBdr>
          <w:top w:val="nil"/>
          <w:left w:val="nil"/>
          <w:bottom w:val="nil"/>
          <w:right w:val="nil"/>
          <w:between w:val="nil"/>
        </w:pBdr>
        <w:spacing w:line="240" w:lineRule="auto"/>
        <w:jc w:val="both"/>
        <w:rPr>
          <w:color w:val="000000"/>
          <w:lang w:val="es-EC"/>
        </w:rPr>
      </w:pPr>
    </w:p>
    <w:p w14:paraId="71964601" w14:textId="77777777" w:rsidR="00071551" w:rsidRDefault="00071551" w:rsidP="00071551">
      <w:pPr>
        <w:pBdr>
          <w:top w:val="nil"/>
          <w:left w:val="nil"/>
          <w:bottom w:val="nil"/>
          <w:right w:val="nil"/>
          <w:between w:val="nil"/>
        </w:pBdr>
        <w:spacing w:line="240" w:lineRule="auto"/>
        <w:jc w:val="both"/>
        <w:rPr>
          <w:color w:val="000000"/>
          <w:lang w:val="es-EC"/>
        </w:rPr>
      </w:pPr>
    </w:p>
    <w:p w14:paraId="3AF68A7E" w14:textId="77777777" w:rsidR="00071551" w:rsidRDefault="00071551" w:rsidP="00071551">
      <w:pPr>
        <w:pBdr>
          <w:top w:val="nil"/>
          <w:left w:val="nil"/>
          <w:bottom w:val="nil"/>
          <w:right w:val="nil"/>
          <w:between w:val="nil"/>
        </w:pBdr>
        <w:spacing w:line="240" w:lineRule="auto"/>
        <w:jc w:val="both"/>
        <w:rPr>
          <w:color w:val="000000"/>
          <w:lang w:val="es-EC"/>
        </w:rPr>
      </w:pPr>
    </w:p>
    <w:p w14:paraId="708E4574" w14:textId="77777777" w:rsidR="00071551" w:rsidRDefault="00071551" w:rsidP="00071551">
      <w:pPr>
        <w:pBdr>
          <w:top w:val="nil"/>
          <w:left w:val="nil"/>
          <w:bottom w:val="nil"/>
          <w:right w:val="nil"/>
          <w:between w:val="nil"/>
        </w:pBdr>
        <w:spacing w:line="240" w:lineRule="auto"/>
        <w:jc w:val="both"/>
        <w:rPr>
          <w:color w:val="000000"/>
          <w:lang w:val="es-EC"/>
        </w:rPr>
      </w:pPr>
    </w:p>
    <w:p w14:paraId="5BED21C9" w14:textId="77777777" w:rsidR="00071551" w:rsidRDefault="00071551" w:rsidP="00071551">
      <w:pPr>
        <w:pBdr>
          <w:top w:val="nil"/>
          <w:left w:val="nil"/>
          <w:bottom w:val="nil"/>
          <w:right w:val="nil"/>
          <w:between w:val="nil"/>
        </w:pBdr>
        <w:spacing w:line="240" w:lineRule="auto"/>
        <w:jc w:val="both"/>
        <w:rPr>
          <w:color w:val="000000"/>
          <w:lang w:val="es-EC"/>
        </w:rPr>
      </w:pPr>
    </w:p>
    <w:p w14:paraId="39D7D711" w14:textId="77777777" w:rsidR="00071551" w:rsidRDefault="00071551" w:rsidP="00071551">
      <w:pPr>
        <w:pBdr>
          <w:top w:val="nil"/>
          <w:left w:val="nil"/>
          <w:bottom w:val="nil"/>
          <w:right w:val="nil"/>
          <w:between w:val="nil"/>
        </w:pBdr>
        <w:spacing w:line="240" w:lineRule="auto"/>
        <w:jc w:val="both"/>
        <w:rPr>
          <w:color w:val="000000"/>
          <w:lang w:val="es-EC"/>
        </w:rPr>
      </w:pPr>
    </w:p>
    <w:p w14:paraId="64A63783" w14:textId="77777777" w:rsidR="00071551" w:rsidRPr="00105224" w:rsidRDefault="00071551" w:rsidP="00071551">
      <w:pPr>
        <w:pBdr>
          <w:top w:val="nil"/>
          <w:left w:val="nil"/>
          <w:bottom w:val="nil"/>
          <w:right w:val="nil"/>
          <w:between w:val="nil"/>
        </w:pBdr>
        <w:spacing w:line="240" w:lineRule="auto"/>
        <w:jc w:val="both"/>
        <w:rPr>
          <w:color w:val="000000"/>
          <w:lang w:val="es-EC"/>
        </w:rPr>
      </w:pPr>
    </w:p>
    <w:p w14:paraId="3A468F0D" w14:textId="77777777" w:rsidR="00105224" w:rsidRPr="00105224" w:rsidRDefault="00105224" w:rsidP="00105224">
      <w:pPr>
        <w:numPr>
          <w:ilvl w:val="0"/>
          <w:numId w:val="18"/>
        </w:numPr>
        <w:pBdr>
          <w:top w:val="nil"/>
          <w:left w:val="nil"/>
          <w:bottom w:val="nil"/>
          <w:right w:val="nil"/>
          <w:between w:val="nil"/>
        </w:pBdr>
        <w:spacing w:line="240" w:lineRule="auto"/>
        <w:jc w:val="both"/>
        <w:rPr>
          <w:color w:val="000000"/>
          <w:lang w:val="es-EC"/>
        </w:rPr>
      </w:pPr>
      <w:r w:rsidRPr="00105224">
        <w:rPr>
          <w:color w:val="000000"/>
          <w:lang w:val="es-EC"/>
        </w:rPr>
        <w:t xml:space="preserve">Por fallecimiento del niño, niña o adolescente cuyos derechos represente el Representante. </w:t>
      </w:r>
    </w:p>
    <w:p w14:paraId="3FEAC3E8" w14:textId="49439EA4" w:rsidR="00105224" w:rsidRPr="00105224" w:rsidRDefault="00105224" w:rsidP="00105224">
      <w:pPr>
        <w:numPr>
          <w:ilvl w:val="0"/>
          <w:numId w:val="18"/>
        </w:numPr>
        <w:pBdr>
          <w:top w:val="nil"/>
          <w:left w:val="nil"/>
          <w:bottom w:val="nil"/>
          <w:right w:val="nil"/>
          <w:between w:val="nil"/>
        </w:pBdr>
        <w:spacing w:line="240" w:lineRule="auto"/>
        <w:jc w:val="both"/>
        <w:rPr>
          <w:color w:val="000000"/>
          <w:lang w:val="es-EC"/>
        </w:rPr>
      </w:pPr>
      <w:r w:rsidRPr="00105224">
        <w:rPr>
          <w:color w:val="000000"/>
          <w:lang w:val="es-EC"/>
        </w:rPr>
        <w:t xml:space="preserve">Por suspensión de actividades de La </w:t>
      </w:r>
      <w:r w:rsidR="00AB7231">
        <w:rPr>
          <w:color w:val="000000"/>
          <w:lang w:val="es-EC"/>
        </w:rPr>
        <w:t>Institución</w:t>
      </w:r>
      <w:r w:rsidRPr="00105224">
        <w:rPr>
          <w:color w:val="000000"/>
          <w:lang w:val="es-EC"/>
        </w:rPr>
        <w:t xml:space="preserve"> Educativa por más de sesenta días o por cierre definitivo. </w:t>
      </w:r>
    </w:p>
    <w:p w14:paraId="2C6A817C" w14:textId="77777777" w:rsidR="00105224" w:rsidRPr="00105224" w:rsidRDefault="00105224" w:rsidP="00105224">
      <w:pPr>
        <w:numPr>
          <w:ilvl w:val="0"/>
          <w:numId w:val="18"/>
        </w:numPr>
        <w:pBdr>
          <w:top w:val="nil"/>
          <w:left w:val="nil"/>
          <w:bottom w:val="nil"/>
          <w:right w:val="nil"/>
          <w:between w:val="nil"/>
        </w:pBdr>
        <w:spacing w:line="240" w:lineRule="auto"/>
        <w:jc w:val="both"/>
        <w:rPr>
          <w:color w:val="000000"/>
          <w:lang w:val="es-EC"/>
        </w:rPr>
      </w:pPr>
      <w:r w:rsidRPr="00105224">
        <w:rPr>
          <w:color w:val="000000"/>
          <w:lang w:val="es-EC"/>
        </w:rPr>
        <w:t xml:space="preserve">Por voluntad unilateral del REPRESENTANTE. </w:t>
      </w:r>
    </w:p>
    <w:p w14:paraId="0CF64299" w14:textId="77777777" w:rsidR="00105224" w:rsidRPr="00105224" w:rsidRDefault="00105224" w:rsidP="00105224">
      <w:pPr>
        <w:numPr>
          <w:ilvl w:val="0"/>
          <w:numId w:val="18"/>
        </w:numPr>
        <w:pBdr>
          <w:top w:val="nil"/>
          <w:left w:val="nil"/>
          <w:bottom w:val="nil"/>
          <w:right w:val="nil"/>
          <w:between w:val="nil"/>
        </w:pBdr>
        <w:spacing w:line="240" w:lineRule="auto"/>
        <w:jc w:val="both"/>
        <w:rPr>
          <w:color w:val="000000"/>
          <w:lang w:val="es-EC"/>
        </w:rPr>
      </w:pPr>
      <w:r w:rsidRPr="00105224">
        <w:rPr>
          <w:color w:val="000000"/>
          <w:lang w:val="es-EC"/>
        </w:rPr>
        <w:t xml:space="preserve">Por incumplimiento de cualquiera de las cláusulas que se establecen en este contrato o de los reglamentos y Código de Convivencia o por incumplimiento de disposiciones emanadas de las autoridades del establecimiento y que correspondan al desarrollo de los programas educativos. </w:t>
      </w:r>
    </w:p>
    <w:p w14:paraId="5E65A52C" w14:textId="77777777" w:rsidR="00105224" w:rsidRPr="00105224" w:rsidRDefault="00105224" w:rsidP="00105224">
      <w:pPr>
        <w:numPr>
          <w:ilvl w:val="0"/>
          <w:numId w:val="18"/>
        </w:numPr>
        <w:pBdr>
          <w:top w:val="nil"/>
          <w:left w:val="nil"/>
          <w:bottom w:val="nil"/>
          <w:right w:val="nil"/>
          <w:between w:val="nil"/>
        </w:pBdr>
        <w:spacing w:line="259" w:lineRule="auto"/>
        <w:jc w:val="both"/>
        <w:rPr>
          <w:color w:val="000000"/>
          <w:lang w:val="es-EC"/>
        </w:rPr>
      </w:pPr>
      <w:r w:rsidRPr="00105224">
        <w:rPr>
          <w:color w:val="000000"/>
          <w:lang w:val="es-EC"/>
        </w:rPr>
        <w:t xml:space="preserve">Por incurrir sus representados en las faltas muy graves o reincidencia en falta grave establecidas en la Ley Orgánica de Educación Intercultural, su reglamento y demás disposiciones internas o, expedidas por la autoridad competente. </w:t>
      </w:r>
    </w:p>
    <w:p w14:paraId="7C7E6EA9" w14:textId="77777777" w:rsidR="00105224" w:rsidRPr="00105224" w:rsidRDefault="00105224" w:rsidP="00105224">
      <w:pPr>
        <w:numPr>
          <w:ilvl w:val="0"/>
          <w:numId w:val="18"/>
        </w:numPr>
        <w:pBdr>
          <w:top w:val="nil"/>
          <w:left w:val="nil"/>
          <w:bottom w:val="nil"/>
          <w:right w:val="nil"/>
          <w:between w:val="nil"/>
        </w:pBdr>
        <w:spacing w:line="259" w:lineRule="auto"/>
        <w:jc w:val="both"/>
        <w:rPr>
          <w:color w:val="000000"/>
          <w:lang w:val="es-EC"/>
        </w:rPr>
      </w:pPr>
      <w:r w:rsidRPr="00105224">
        <w:rPr>
          <w:color w:val="000000"/>
          <w:lang w:val="es-EC"/>
        </w:rPr>
        <w:t xml:space="preserve">Por las demás causas previstas en el ordenamiento jurídico del país, Código de Convivencia y Reglamentos Internos de la institución educativa. </w:t>
      </w:r>
    </w:p>
    <w:p w14:paraId="196835E5" w14:textId="77777777" w:rsidR="00105224" w:rsidRPr="00105224" w:rsidRDefault="00105224" w:rsidP="00105224">
      <w:pPr>
        <w:numPr>
          <w:ilvl w:val="0"/>
          <w:numId w:val="18"/>
        </w:numPr>
        <w:pBdr>
          <w:top w:val="nil"/>
          <w:left w:val="nil"/>
          <w:bottom w:val="nil"/>
          <w:right w:val="nil"/>
          <w:between w:val="nil"/>
        </w:pBdr>
        <w:spacing w:line="259" w:lineRule="auto"/>
        <w:jc w:val="both"/>
        <w:rPr>
          <w:color w:val="000000"/>
          <w:lang w:val="es-EC"/>
        </w:rPr>
      </w:pPr>
      <w:r w:rsidRPr="00105224">
        <w:rPr>
          <w:color w:val="000000"/>
          <w:lang w:val="es-EC"/>
        </w:rPr>
        <w:t>Por decisión administrativa de la autoridad educativa competente, una vez agotado el proceso correspondiente ante la Junta Distrital de Resolución de Conflictos.</w:t>
      </w:r>
    </w:p>
    <w:p w14:paraId="4DE84644" w14:textId="77777777" w:rsidR="00105224" w:rsidRPr="00105224" w:rsidRDefault="00105224" w:rsidP="00105224">
      <w:pPr>
        <w:jc w:val="both"/>
        <w:rPr>
          <w:b/>
          <w:lang w:val="es-EC"/>
        </w:rPr>
      </w:pPr>
    </w:p>
    <w:p w14:paraId="4E99793E" w14:textId="57AC9406" w:rsidR="00105224" w:rsidRPr="00105224" w:rsidRDefault="00105224" w:rsidP="00071551">
      <w:pPr>
        <w:jc w:val="both"/>
        <w:rPr>
          <w:lang w:val="es-EC"/>
        </w:rPr>
      </w:pPr>
      <w:r w:rsidRPr="00105224">
        <w:rPr>
          <w:b/>
          <w:lang w:val="es-EC"/>
        </w:rPr>
        <w:t xml:space="preserve">DECIMA PRIMERA: AUTORIZACIÓN DE USO DE IMAGEN. - </w:t>
      </w:r>
      <w:r w:rsidRPr="00105224">
        <w:rPr>
          <w:lang w:val="es-EC"/>
        </w:rPr>
        <w:t>El Representante autoriza a la Unidad Educativa a la captación de imágenes, su reproducción y difusión, sea por un medio físico o digital de su representado, exclusivamente para fines institucionales o educacionales.</w:t>
      </w:r>
    </w:p>
    <w:p w14:paraId="406ACE43" w14:textId="77777777" w:rsidR="00105224" w:rsidRPr="00105224" w:rsidRDefault="00105224" w:rsidP="00105224">
      <w:pPr>
        <w:jc w:val="both"/>
        <w:rPr>
          <w:b/>
          <w:lang w:val="es-EC"/>
        </w:rPr>
      </w:pPr>
    </w:p>
    <w:p w14:paraId="5C77B190" w14:textId="7CDDBED5" w:rsidR="00105224" w:rsidRPr="00105224" w:rsidRDefault="00105224" w:rsidP="00105224">
      <w:pPr>
        <w:jc w:val="both"/>
        <w:rPr>
          <w:b/>
          <w:lang w:val="es-EC"/>
        </w:rPr>
      </w:pPr>
      <w:r w:rsidRPr="00105224">
        <w:rPr>
          <w:b/>
          <w:lang w:val="es-EC"/>
        </w:rPr>
        <w:t xml:space="preserve">DECIMA SEGUNDA: SOLUCIÓN DE CONTROVERSIAS. - </w:t>
      </w:r>
      <w:r w:rsidRPr="00105224">
        <w:rPr>
          <w:color w:val="000000"/>
          <w:lang w:val="es-EC"/>
        </w:rPr>
        <w:t xml:space="preserve">En caso de que existan controversias o diferencias derivadas de la ejecución de este contrato, que no puedan ser resueltas por mutuo acuerdo, las partes renuncian fuero y domicilio y deciden someterse a la decisión del Tribunal de Arbitraje de la Cámara de Comercio de </w:t>
      </w:r>
      <w:r w:rsidR="00487F66">
        <w:rPr>
          <w:color w:val="000000"/>
          <w:lang w:val="es-EC"/>
        </w:rPr>
        <w:t>Guayaquil</w:t>
      </w:r>
      <w:r w:rsidRPr="00105224">
        <w:rPr>
          <w:color w:val="000000"/>
          <w:lang w:val="es-EC"/>
        </w:rPr>
        <w:t xml:space="preserve">, que se sujetará a lo dispuesto por la Ley de Arbitraje y Mediación, el Reglamento del Centro de Arbitraje y Mediación de la Cámara de Comercio de </w:t>
      </w:r>
      <w:r w:rsidR="00185892">
        <w:rPr>
          <w:color w:val="000000"/>
          <w:lang w:val="es-EC"/>
        </w:rPr>
        <w:t>Guayaquil</w:t>
      </w:r>
      <w:r w:rsidRPr="00105224">
        <w:rPr>
          <w:color w:val="000000"/>
          <w:lang w:val="es-EC"/>
        </w:rPr>
        <w:t xml:space="preserve"> y cualquier otra reglamentación que se expida sobre el particular, atendiendo a las siguientes normas:</w:t>
      </w:r>
    </w:p>
    <w:p w14:paraId="76E3B741" w14:textId="77777777" w:rsidR="00105224" w:rsidRPr="00105224" w:rsidRDefault="00105224" w:rsidP="00105224">
      <w:pPr>
        <w:pBdr>
          <w:top w:val="nil"/>
          <w:left w:val="nil"/>
          <w:bottom w:val="nil"/>
          <w:right w:val="nil"/>
          <w:between w:val="nil"/>
        </w:pBdr>
        <w:jc w:val="both"/>
        <w:rPr>
          <w:color w:val="000000"/>
          <w:lang w:val="es-EC"/>
        </w:rPr>
      </w:pPr>
    </w:p>
    <w:p w14:paraId="18FA1F91" w14:textId="77777777" w:rsidR="00105224" w:rsidRDefault="00105224" w:rsidP="00105224">
      <w:pPr>
        <w:pStyle w:val="Prrafodelista"/>
        <w:widowControl/>
        <w:numPr>
          <w:ilvl w:val="0"/>
          <w:numId w:val="20"/>
        </w:numPr>
        <w:pBdr>
          <w:top w:val="nil"/>
          <w:left w:val="nil"/>
          <w:bottom w:val="nil"/>
          <w:right w:val="nil"/>
          <w:between w:val="nil"/>
        </w:pBdr>
        <w:autoSpaceDE/>
        <w:autoSpaceDN/>
        <w:spacing w:line="276" w:lineRule="auto"/>
        <w:contextualSpacing/>
        <w:rPr>
          <w:rFonts w:ascii="Arial" w:eastAsia="Arial" w:hAnsi="Arial" w:cs="Arial"/>
          <w:color w:val="000000"/>
        </w:rPr>
      </w:pPr>
      <w:r w:rsidRPr="006C1D6D">
        <w:rPr>
          <w:rFonts w:ascii="Arial" w:eastAsia="Arial" w:hAnsi="Arial" w:cs="Arial"/>
          <w:color w:val="000000"/>
        </w:rPr>
        <w:t>El árbitro será seleccionado conforme lo establecido en la Ley de Arbitraje y Mediación.</w:t>
      </w:r>
    </w:p>
    <w:p w14:paraId="4E99C754" w14:textId="77777777" w:rsidR="00105224" w:rsidRDefault="00105224" w:rsidP="00105224">
      <w:pPr>
        <w:pStyle w:val="Prrafodelista"/>
        <w:widowControl/>
        <w:numPr>
          <w:ilvl w:val="0"/>
          <w:numId w:val="20"/>
        </w:numPr>
        <w:pBdr>
          <w:top w:val="nil"/>
          <w:left w:val="nil"/>
          <w:bottom w:val="nil"/>
          <w:right w:val="nil"/>
          <w:between w:val="nil"/>
        </w:pBdr>
        <w:autoSpaceDE/>
        <w:autoSpaceDN/>
        <w:spacing w:line="276" w:lineRule="auto"/>
        <w:contextualSpacing/>
        <w:rPr>
          <w:rFonts w:ascii="Arial" w:eastAsia="Arial" w:hAnsi="Arial" w:cs="Arial"/>
          <w:color w:val="000000"/>
        </w:rPr>
      </w:pPr>
      <w:r w:rsidRPr="006C1D6D">
        <w:rPr>
          <w:rFonts w:ascii="Arial" w:eastAsia="Arial" w:hAnsi="Arial" w:cs="Arial"/>
          <w:color w:val="000000"/>
        </w:rPr>
        <w:t>El árbitro de dicho centro efectuará un arbitraje administrado, en derecho y confidencial y que está facultado para dictar medidas cautelares solicitando el auxilio de funcionarios públicos, judiciales, policiales y administrativos, sin que sea necesario acudir a un juez ordinario alguno para tales efectos.</w:t>
      </w:r>
      <w:r>
        <w:rPr>
          <w:rFonts w:ascii="Arial" w:eastAsia="Arial" w:hAnsi="Arial" w:cs="Arial"/>
          <w:color w:val="000000"/>
        </w:rPr>
        <w:t xml:space="preserve"> </w:t>
      </w:r>
    </w:p>
    <w:p w14:paraId="7C80D08E" w14:textId="77777777" w:rsidR="00105224" w:rsidRDefault="00105224" w:rsidP="00105224">
      <w:pPr>
        <w:pStyle w:val="Prrafodelista"/>
        <w:widowControl/>
        <w:numPr>
          <w:ilvl w:val="0"/>
          <w:numId w:val="20"/>
        </w:numPr>
        <w:pBdr>
          <w:top w:val="nil"/>
          <w:left w:val="nil"/>
          <w:bottom w:val="nil"/>
          <w:right w:val="nil"/>
          <w:between w:val="nil"/>
        </w:pBdr>
        <w:autoSpaceDE/>
        <w:autoSpaceDN/>
        <w:spacing w:line="276" w:lineRule="auto"/>
        <w:contextualSpacing/>
        <w:rPr>
          <w:rFonts w:ascii="Arial" w:eastAsia="Arial" w:hAnsi="Arial" w:cs="Arial"/>
          <w:color w:val="000000"/>
        </w:rPr>
      </w:pPr>
      <w:r w:rsidRPr="006C1D6D">
        <w:rPr>
          <w:rFonts w:ascii="Arial" w:eastAsia="Arial" w:hAnsi="Arial" w:cs="Arial"/>
          <w:color w:val="000000"/>
        </w:rPr>
        <w:t>El Tribunal de Arbitraje estará integrado por un árbitro.</w:t>
      </w:r>
    </w:p>
    <w:p w14:paraId="74CDDF21" w14:textId="77777777" w:rsidR="00105224" w:rsidRDefault="00105224" w:rsidP="00105224">
      <w:pPr>
        <w:pStyle w:val="Prrafodelista"/>
        <w:widowControl/>
        <w:numPr>
          <w:ilvl w:val="0"/>
          <w:numId w:val="20"/>
        </w:numPr>
        <w:pBdr>
          <w:top w:val="nil"/>
          <w:left w:val="nil"/>
          <w:bottom w:val="nil"/>
          <w:right w:val="nil"/>
          <w:between w:val="nil"/>
        </w:pBdr>
        <w:autoSpaceDE/>
        <w:autoSpaceDN/>
        <w:spacing w:line="276" w:lineRule="auto"/>
        <w:contextualSpacing/>
        <w:rPr>
          <w:rFonts w:ascii="Arial" w:eastAsia="Arial" w:hAnsi="Arial" w:cs="Arial"/>
          <w:color w:val="000000"/>
        </w:rPr>
      </w:pPr>
      <w:r w:rsidRPr="006C1D6D">
        <w:rPr>
          <w:rFonts w:ascii="Arial" w:eastAsia="Arial" w:hAnsi="Arial" w:cs="Arial"/>
          <w:color w:val="000000"/>
        </w:rPr>
        <w:t>El Procedimiento arbitral tendrá lugar en las instalaciones del Centro de Arbitraje y Mediación de la Cámara de Comercio de Guayaquil.</w:t>
      </w:r>
    </w:p>
    <w:p w14:paraId="18F5E575" w14:textId="77777777" w:rsidR="00105224" w:rsidRPr="006C1D6D" w:rsidRDefault="00105224" w:rsidP="00105224">
      <w:pPr>
        <w:pStyle w:val="Prrafodelista"/>
        <w:widowControl/>
        <w:numPr>
          <w:ilvl w:val="0"/>
          <w:numId w:val="20"/>
        </w:numPr>
        <w:pBdr>
          <w:top w:val="nil"/>
          <w:left w:val="nil"/>
          <w:bottom w:val="nil"/>
          <w:right w:val="nil"/>
          <w:between w:val="nil"/>
        </w:pBdr>
        <w:autoSpaceDE/>
        <w:autoSpaceDN/>
        <w:spacing w:line="276" w:lineRule="auto"/>
        <w:contextualSpacing/>
        <w:rPr>
          <w:rFonts w:ascii="Arial" w:eastAsia="Arial" w:hAnsi="Arial" w:cs="Arial"/>
          <w:color w:val="000000"/>
        </w:rPr>
      </w:pPr>
      <w:r w:rsidRPr="006C1D6D">
        <w:rPr>
          <w:rFonts w:ascii="Arial" w:eastAsia="Arial" w:hAnsi="Arial" w:cs="Arial"/>
          <w:color w:val="000000"/>
        </w:rPr>
        <w:t>Las partes renuncian a la jurisdicción ordinaria, se obligan a acatar el laudo arbitral y se comprometen a no interponer ningún tipo de recurso en contra del laudo arbitral. El laudo arbitral será inapelable. La reconvención, de haberla, se someterá igualmente a lo dispuesto en esta cláusula.</w:t>
      </w:r>
    </w:p>
    <w:p w14:paraId="2C7085B5" w14:textId="77777777" w:rsidR="00105224" w:rsidRDefault="00105224" w:rsidP="00105224">
      <w:pPr>
        <w:jc w:val="both"/>
        <w:rPr>
          <w:u w:val="single"/>
          <w:lang w:val="es-EC"/>
        </w:rPr>
      </w:pPr>
    </w:p>
    <w:p w14:paraId="2864220E" w14:textId="77777777" w:rsidR="00071551" w:rsidRDefault="00071551" w:rsidP="00F42D24">
      <w:pPr>
        <w:jc w:val="both"/>
        <w:rPr>
          <w:lang w:val="es-EC"/>
        </w:rPr>
      </w:pPr>
    </w:p>
    <w:p w14:paraId="26B38F42" w14:textId="77777777" w:rsidR="00071551" w:rsidRDefault="00071551" w:rsidP="00F42D24">
      <w:pPr>
        <w:jc w:val="both"/>
        <w:rPr>
          <w:lang w:val="es-EC"/>
        </w:rPr>
      </w:pPr>
    </w:p>
    <w:p w14:paraId="740E75FF" w14:textId="77777777" w:rsidR="00071551" w:rsidRDefault="00071551" w:rsidP="00F42D24">
      <w:pPr>
        <w:jc w:val="both"/>
        <w:rPr>
          <w:lang w:val="es-EC"/>
        </w:rPr>
      </w:pPr>
    </w:p>
    <w:p w14:paraId="2B02A1D3" w14:textId="77777777" w:rsidR="00071551" w:rsidRDefault="00071551" w:rsidP="00F42D24">
      <w:pPr>
        <w:jc w:val="both"/>
        <w:rPr>
          <w:lang w:val="es-EC"/>
        </w:rPr>
      </w:pPr>
    </w:p>
    <w:p w14:paraId="649B0745" w14:textId="77777777" w:rsidR="00071551" w:rsidRDefault="00071551" w:rsidP="00F42D24">
      <w:pPr>
        <w:jc w:val="both"/>
        <w:rPr>
          <w:lang w:val="es-EC"/>
        </w:rPr>
      </w:pPr>
    </w:p>
    <w:p w14:paraId="0FCD5761" w14:textId="77777777" w:rsidR="00071551" w:rsidRDefault="00071551" w:rsidP="00F42D24">
      <w:pPr>
        <w:jc w:val="both"/>
        <w:rPr>
          <w:lang w:val="es-EC"/>
        </w:rPr>
      </w:pPr>
    </w:p>
    <w:p w14:paraId="67BD0C6B" w14:textId="77777777" w:rsidR="00071551" w:rsidRDefault="00071551" w:rsidP="00F42D24">
      <w:pPr>
        <w:jc w:val="both"/>
        <w:rPr>
          <w:lang w:val="es-EC"/>
        </w:rPr>
      </w:pPr>
    </w:p>
    <w:p w14:paraId="3D33BBF6" w14:textId="77777777" w:rsidR="00071551" w:rsidRDefault="00071551" w:rsidP="00F42D24">
      <w:pPr>
        <w:jc w:val="both"/>
        <w:rPr>
          <w:lang w:val="es-EC"/>
        </w:rPr>
      </w:pPr>
    </w:p>
    <w:p w14:paraId="22C41C5D" w14:textId="77777777" w:rsidR="00071551" w:rsidRDefault="00071551" w:rsidP="00F42D24">
      <w:pPr>
        <w:jc w:val="both"/>
        <w:rPr>
          <w:lang w:val="es-EC"/>
        </w:rPr>
      </w:pPr>
    </w:p>
    <w:p w14:paraId="3D7DE380" w14:textId="04BEB220" w:rsidR="00F42D24" w:rsidRDefault="00F42D24" w:rsidP="00F42D24">
      <w:pPr>
        <w:jc w:val="both"/>
        <w:rPr>
          <w:lang w:val="es-EC"/>
        </w:rPr>
      </w:pPr>
      <w:r>
        <w:rPr>
          <w:lang w:val="es-EC"/>
        </w:rPr>
        <w:t>En caso de lo incumplimiento de lo acordado estoy claro/a que se informará a las autoridades educativas e instancias legales pertinentes para el cumplimiento de las mismas, según señala la Constitución (Art. 69: Corresponsabilidad paterna, materna y vigilará el cumplimiento de los deberes y derechos de la familia); Código de la Niñez y Adolescencia (Art. 29: Obligaciones de los progenitores, Art. 39: Derechos y Deberes de los progenitores en relación al derecho de la educación y el Art. 67: Trato negligente o descuido de los progenitores en las obligaciones del cuidado, alimentación, protección y educación de sus hijos).</w:t>
      </w:r>
    </w:p>
    <w:p w14:paraId="4070ABDC" w14:textId="77777777" w:rsidR="00F42D24" w:rsidRPr="00105224" w:rsidRDefault="00F42D24" w:rsidP="00105224">
      <w:pPr>
        <w:jc w:val="both"/>
        <w:rPr>
          <w:u w:val="single"/>
          <w:lang w:val="es-EC"/>
        </w:rPr>
      </w:pPr>
    </w:p>
    <w:p w14:paraId="73C6402D" w14:textId="77777777" w:rsidR="00105224" w:rsidRDefault="00105224" w:rsidP="00105224">
      <w:pPr>
        <w:jc w:val="both"/>
        <w:rPr>
          <w:lang w:val="es-EC"/>
        </w:rPr>
      </w:pPr>
      <w:r w:rsidRPr="00105224">
        <w:rPr>
          <w:b/>
          <w:lang w:val="es-EC"/>
        </w:rPr>
        <w:t xml:space="preserve">DECIMA TERCERA: ACEPTACIÓN DEL CONTRATO. - </w:t>
      </w:r>
      <w:r w:rsidRPr="00105224">
        <w:rPr>
          <w:lang w:val="es-EC"/>
        </w:rPr>
        <w:t>La UNIDAD EDUCATIVA y el REPRESENTANTE aceptan el contenido de todas y cada una de las cláusulas precedentes a las que de forma expresa se someten, para lo cual firman dos ejemplares de igual tenor y valor.</w:t>
      </w:r>
    </w:p>
    <w:p w14:paraId="4F13A97E" w14:textId="77777777" w:rsidR="00F42D24" w:rsidRDefault="00F42D24" w:rsidP="00105224">
      <w:pPr>
        <w:jc w:val="both"/>
        <w:rPr>
          <w:lang w:val="es-EC"/>
        </w:rPr>
      </w:pPr>
    </w:p>
    <w:p w14:paraId="65D4B2E0" w14:textId="77777777" w:rsidR="00071551" w:rsidRDefault="00071551" w:rsidP="00105224">
      <w:pPr>
        <w:jc w:val="both"/>
        <w:rPr>
          <w:lang w:val="es-EC"/>
        </w:rPr>
      </w:pPr>
    </w:p>
    <w:p w14:paraId="28744E32" w14:textId="77777777" w:rsidR="00071551" w:rsidRDefault="00071551" w:rsidP="00105224">
      <w:pPr>
        <w:jc w:val="both"/>
        <w:rPr>
          <w:lang w:val="es-EC"/>
        </w:rPr>
      </w:pPr>
    </w:p>
    <w:p w14:paraId="491A9187" w14:textId="77777777" w:rsidR="00071551" w:rsidRDefault="00071551" w:rsidP="00105224">
      <w:pPr>
        <w:jc w:val="both"/>
        <w:rPr>
          <w:lang w:val="es-EC"/>
        </w:rPr>
      </w:pPr>
    </w:p>
    <w:p w14:paraId="106FF426" w14:textId="77777777" w:rsidR="00071551" w:rsidRDefault="00071551" w:rsidP="00105224">
      <w:pPr>
        <w:jc w:val="both"/>
        <w:rPr>
          <w:lang w:val="es-EC"/>
        </w:rPr>
      </w:pPr>
    </w:p>
    <w:p w14:paraId="4772B975" w14:textId="77777777" w:rsidR="00071551" w:rsidRDefault="00071551" w:rsidP="00105224">
      <w:pPr>
        <w:jc w:val="both"/>
        <w:rPr>
          <w:lang w:val="es-EC"/>
        </w:rPr>
      </w:pPr>
    </w:p>
    <w:p w14:paraId="49918590" w14:textId="77777777" w:rsidR="00071551" w:rsidRDefault="00071551" w:rsidP="00105224">
      <w:pPr>
        <w:jc w:val="both"/>
        <w:rPr>
          <w:lang w:val="es-EC"/>
        </w:rPr>
      </w:pPr>
    </w:p>
    <w:p w14:paraId="02A85255" w14:textId="77777777" w:rsidR="00071551" w:rsidRDefault="00071551" w:rsidP="00105224">
      <w:pPr>
        <w:jc w:val="both"/>
        <w:rPr>
          <w:lang w:val="es-EC"/>
        </w:rPr>
      </w:pPr>
    </w:p>
    <w:p w14:paraId="427C88CD" w14:textId="77777777" w:rsidR="00071551" w:rsidRDefault="00071551" w:rsidP="00105224">
      <w:pPr>
        <w:jc w:val="both"/>
        <w:rPr>
          <w:lang w:val="es-EC"/>
        </w:rPr>
      </w:pPr>
    </w:p>
    <w:p w14:paraId="212BD665" w14:textId="77777777" w:rsidR="00105224" w:rsidRPr="00105224" w:rsidRDefault="00105224" w:rsidP="00105224">
      <w:pPr>
        <w:jc w:val="both"/>
        <w:rPr>
          <w:b/>
          <w:lang w:val="es-EC"/>
        </w:rPr>
      </w:pPr>
    </w:p>
    <w:p w14:paraId="4A445655" w14:textId="19AFA251" w:rsidR="00F42D24" w:rsidRPr="00105224" w:rsidRDefault="00F42D24" w:rsidP="00F42D24">
      <w:pPr>
        <w:jc w:val="both"/>
        <w:rPr>
          <w:lang w:val="es-EC"/>
        </w:rPr>
      </w:pPr>
      <w:r w:rsidRPr="00105224">
        <w:rPr>
          <w:b/>
          <w:lang w:val="es-EC"/>
        </w:rPr>
        <w:t xml:space="preserve">HNA. </w:t>
      </w:r>
      <w:r>
        <w:rPr>
          <w:b/>
          <w:lang w:val="es-EC"/>
        </w:rPr>
        <w:t>FANNY LARA MERA</w:t>
      </w:r>
      <w:r>
        <w:rPr>
          <w:b/>
          <w:lang w:val="es-EC"/>
        </w:rPr>
        <w:tab/>
      </w:r>
      <w:r w:rsidRPr="00105224">
        <w:rPr>
          <w:b/>
          <w:lang w:val="es-EC"/>
        </w:rPr>
        <w:tab/>
      </w:r>
      <w:r w:rsidRPr="00105224">
        <w:rPr>
          <w:b/>
          <w:lang w:val="es-EC"/>
        </w:rPr>
        <w:tab/>
      </w:r>
      <w:r w:rsidRPr="00105224">
        <w:rPr>
          <w:b/>
          <w:lang w:val="es-EC"/>
        </w:rPr>
        <w:tab/>
      </w:r>
      <w:r w:rsidR="000541C0">
        <w:rPr>
          <w:b/>
          <w:lang w:val="es-EC"/>
        </w:rPr>
        <w:t>___________________________</w:t>
      </w:r>
    </w:p>
    <w:p w14:paraId="2A2052FE" w14:textId="786D8117" w:rsidR="00105224" w:rsidRPr="00105224" w:rsidRDefault="000541C0" w:rsidP="00105224">
      <w:pPr>
        <w:jc w:val="both"/>
        <w:rPr>
          <w:b/>
          <w:lang w:val="es-EC"/>
        </w:rPr>
      </w:pPr>
      <w:r>
        <w:rPr>
          <w:b/>
          <w:lang w:val="es-EC"/>
        </w:rPr>
        <w:t xml:space="preserve"> </w:t>
      </w:r>
      <w:r w:rsidR="00105224" w:rsidRPr="00105224">
        <w:rPr>
          <w:b/>
          <w:lang w:val="es-EC"/>
        </w:rPr>
        <w:t>LA UNIDAD EDUCATIVA</w:t>
      </w:r>
      <w:r w:rsidR="00105224" w:rsidRPr="00105224">
        <w:rPr>
          <w:b/>
          <w:lang w:val="es-EC"/>
        </w:rPr>
        <w:tab/>
      </w:r>
      <w:r w:rsidR="00105224" w:rsidRPr="00105224">
        <w:rPr>
          <w:b/>
          <w:lang w:val="es-EC"/>
        </w:rPr>
        <w:tab/>
      </w:r>
      <w:r w:rsidR="00105224" w:rsidRPr="00105224">
        <w:rPr>
          <w:b/>
          <w:lang w:val="es-EC"/>
        </w:rPr>
        <w:tab/>
      </w:r>
      <w:proofErr w:type="gramStart"/>
      <w:r w:rsidR="00105224" w:rsidRPr="00105224">
        <w:rPr>
          <w:b/>
          <w:lang w:val="es-EC"/>
        </w:rPr>
        <w:tab/>
      </w:r>
      <w:r>
        <w:rPr>
          <w:b/>
          <w:lang w:val="es-EC"/>
        </w:rPr>
        <w:t xml:space="preserve">  EL</w:t>
      </w:r>
      <w:proofErr w:type="gramEnd"/>
      <w:r>
        <w:rPr>
          <w:b/>
          <w:lang w:val="es-EC"/>
        </w:rPr>
        <w:t xml:space="preserve"> </w:t>
      </w:r>
      <w:r w:rsidR="00105224" w:rsidRPr="00105224">
        <w:rPr>
          <w:b/>
          <w:lang w:val="es-EC"/>
        </w:rPr>
        <w:t>REPRESENTANTE</w:t>
      </w:r>
      <w:r>
        <w:rPr>
          <w:b/>
          <w:lang w:val="es-EC"/>
        </w:rPr>
        <w:t xml:space="preserve"> LEGAL</w:t>
      </w:r>
    </w:p>
    <w:p w14:paraId="17EEE1AD" w14:textId="77777777" w:rsidR="00F53DDD" w:rsidRDefault="00F53DDD" w:rsidP="00CB38FB">
      <w:pPr>
        <w:pStyle w:val="Textoindependiente"/>
        <w:spacing w:before="8"/>
        <w:rPr>
          <w:rFonts w:ascii="Times New Roman" w:hAnsi="Times New Roman" w:cs="Times New Roman"/>
          <w:lang w:val="es-EC"/>
        </w:rPr>
      </w:pPr>
    </w:p>
    <w:sectPr w:rsidR="00F53DDD">
      <w:headerReference w:type="default" r:id="rId9"/>
      <w:footerReference w:type="default" r:id="rId10"/>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807A" w14:textId="77777777" w:rsidR="00B9210E" w:rsidRDefault="00B9210E">
      <w:pPr>
        <w:spacing w:line="240" w:lineRule="auto"/>
      </w:pPr>
      <w:r>
        <w:separator/>
      </w:r>
    </w:p>
  </w:endnote>
  <w:endnote w:type="continuationSeparator" w:id="0">
    <w:p w14:paraId="60B9523B" w14:textId="77777777" w:rsidR="00B9210E" w:rsidRDefault="00B92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SimSun"/>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5F4B" w14:textId="77777777" w:rsidR="004B6FDB" w:rsidRDefault="00000000">
    <w:pPr>
      <w:pStyle w:val="Piedepgina"/>
    </w:pPr>
    <w:r>
      <w:rPr>
        <w:noProof/>
      </w:rPr>
      <w:drawing>
        <wp:anchor distT="0" distB="0" distL="114300" distR="114300" simplePos="0" relativeHeight="251657216" behindDoc="1" locked="0" layoutInCell="1" allowOverlap="1" wp14:anchorId="113ADFE9" wp14:editId="1AACBAC0">
          <wp:simplePos x="0" y="0"/>
          <wp:positionH relativeFrom="page">
            <wp:posOffset>4492625</wp:posOffset>
          </wp:positionH>
          <wp:positionV relativeFrom="paragraph">
            <wp:posOffset>17780</wp:posOffset>
          </wp:positionV>
          <wp:extent cx="3072130" cy="572135"/>
          <wp:effectExtent l="0" t="0" r="0" b="0"/>
          <wp:wrapTight wrapText="bothSides">
            <wp:wrapPolygon edited="0">
              <wp:start x="0" y="0"/>
              <wp:lineTo x="0" y="20857"/>
              <wp:lineTo x="21430" y="20857"/>
              <wp:lineTo x="2143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72130" cy="5721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505C" w14:textId="77777777" w:rsidR="00B9210E" w:rsidRDefault="00B9210E">
      <w:r>
        <w:separator/>
      </w:r>
    </w:p>
  </w:footnote>
  <w:footnote w:type="continuationSeparator" w:id="0">
    <w:p w14:paraId="0B201AFF" w14:textId="77777777" w:rsidR="00B9210E" w:rsidRDefault="00B92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72E2" w14:textId="77777777" w:rsidR="004B6FDB" w:rsidRDefault="00000000">
    <w:r>
      <w:pict w14:anchorId="201CF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78.75pt;margin-top:-82.05pt;width:609.2pt;height:861.85pt;z-index:-251658240;mso-position-horizontal-relative:margin;mso-position-vertical-relative:margin;mso-width-relative:page;mso-height-relative:page">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1D0"/>
    <w:multiLevelType w:val="hybridMultilevel"/>
    <w:tmpl w:val="22544AE8"/>
    <w:lvl w:ilvl="0" w:tplc="300A0005">
      <w:start w:val="1"/>
      <w:numFmt w:val="bullet"/>
      <w:lvlText w:val=""/>
      <w:lvlJc w:val="left"/>
      <w:pPr>
        <w:ind w:left="1429" w:hanging="360"/>
      </w:pPr>
      <w:rPr>
        <w:rFonts w:ascii="Wingdings" w:hAnsi="Wingdings"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1" w15:restartNumberingAfterBreak="0">
    <w:nsid w:val="08D90CA1"/>
    <w:multiLevelType w:val="hybridMultilevel"/>
    <w:tmpl w:val="507886B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D2729BA"/>
    <w:multiLevelType w:val="hybridMultilevel"/>
    <w:tmpl w:val="14EC21DE"/>
    <w:lvl w:ilvl="0" w:tplc="879E1C78">
      <w:numFmt w:val="bullet"/>
      <w:lvlText w:val=""/>
      <w:lvlJc w:val="left"/>
      <w:pPr>
        <w:ind w:left="821" w:hanging="361"/>
      </w:pPr>
      <w:rPr>
        <w:rFonts w:ascii="Wingdings" w:eastAsia="Wingdings" w:hAnsi="Wingdings" w:cs="Wingdings" w:hint="default"/>
        <w:w w:val="100"/>
        <w:sz w:val="24"/>
        <w:szCs w:val="24"/>
        <w:lang w:val="es-ES" w:eastAsia="en-US" w:bidi="ar-SA"/>
      </w:rPr>
    </w:lvl>
    <w:lvl w:ilvl="1" w:tplc="B0B6E806">
      <w:numFmt w:val="bullet"/>
      <w:lvlText w:val="•"/>
      <w:lvlJc w:val="left"/>
      <w:pPr>
        <w:ind w:left="1610" w:hanging="361"/>
      </w:pPr>
      <w:rPr>
        <w:rFonts w:hint="default"/>
        <w:lang w:val="es-ES" w:eastAsia="en-US" w:bidi="ar-SA"/>
      </w:rPr>
    </w:lvl>
    <w:lvl w:ilvl="2" w:tplc="BC9E87F0">
      <w:numFmt w:val="bullet"/>
      <w:lvlText w:val="•"/>
      <w:lvlJc w:val="left"/>
      <w:pPr>
        <w:ind w:left="2401" w:hanging="361"/>
      </w:pPr>
      <w:rPr>
        <w:rFonts w:hint="default"/>
        <w:lang w:val="es-ES" w:eastAsia="en-US" w:bidi="ar-SA"/>
      </w:rPr>
    </w:lvl>
    <w:lvl w:ilvl="3" w:tplc="9B9AEE54">
      <w:numFmt w:val="bullet"/>
      <w:lvlText w:val="•"/>
      <w:lvlJc w:val="left"/>
      <w:pPr>
        <w:ind w:left="3192" w:hanging="361"/>
      </w:pPr>
      <w:rPr>
        <w:rFonts w:hint="default"/>
        <w:lang w:val="es-ES" w:eastAsia="en-US" w:bidi="ar-SA"/>
      </w:rPr>
    </w:lvl>
    <w:lvl w:ilvl="4" w:tplc="B3263162">
      <w:numFmt w:val="bullet"/>
      <w:lvlText w:val="•"/>
      <w:lvlJc w:val="left"/>
      <w:pPr>
        <w:ind w:left="3983" w:hanging="361"/>
      </w:pPr>
      <w:rPr>
        <w:rFonts w:hint="default"/>
        <w:lang w:val="es-ES" w:eastAsia="en-US" w:bidi="ar-SA"/>
      </w:rPr>
    </w:lvl>
    <w:lvl w:ilvl="5" w:tplc="C65414EC">
      <w:numFmt w:val="bullet"/>
      <w:lvlText w:val="•"/>
      <w:lvlJc w:val="left"/>
      <w:pPr>
        <w:ind w:left="4774" w:hanging="361"/>
      </w:pPr>
      <w:rPr>
        <w:rFonts w:hint="default"/>
        <w:lang w:val="es-ES" w:eastAsia="en-US" w:bidi="ar-SA"/>
      </w:rPr>
    </w:lvl>
    <w:lvl w:ilvl="6" w:tplc="2506A7DE">
      <w:numFmt w:val="bullet"/>
      <w:lvlText w:val="•"/>
      <w:lvlJc w:val="left"/>
      <w:pPr>
        <w:ind w:left="5564" w:hanging="361"/>
      </w:pPr>
      <w:rPr>
        <w:rFonts w:hint="default"/>
        <w:lang w:val="es-ES" w:eastAsia="en-US" w:bidi="ar-SA"/>
      </w:rPr>
    </w:lvl>
    <w:lvl w:ilvl="7" w:tplc="76C284D0">
      <w:numFmt w:val="bullet"/>
      <w:lvlText w:val="•"/>
      <w:lvlJc w:val="left"/>
      <w:pPr>
        <w:ind w:left="6355" w:hanging="361"/>
      </w:pPr>
      <w:rPr>
        <w:rFonts w:hint="default"/>
        <w:lang w:val="es-ES" w:eastAsia="en-US" w:bidi="ar-SA"/>
      </w:rPr>
    </w:lvl>
    <w:lvl w:ilvl="8" w:tplc="B748D82E">
      <w:numFmt w:val="bullet"/>
      <w:lvlText w:val="•"/>
      <w:lvlJc w:val="left"/>
      <w:pPr>
        <w:ind w:left="7146" w:hanging="361"/>
      </w:pPr>
      <w:rPr>
        <w:rFonts w:hint="default"/>
        <w:lang w:val="es-ES" w:eastAsia="en-US" w:bidi="ar-SA"/>
      </w:rPr>
    </w:lvl>
  </w:abstractNum>
  <w:abstractNum w:abstractNumId="3" w15:restartNumberingAfterBreak="0">
    <w:nsid w:val="1E4F79A1"/>
    <w:multiLevelType w:val="hybridMultilevel"/>
    <w:tmpl w:val="39BC6B50"/>
    <w:lvl w:ilvl="0" w:tplc="0AEA34DC">
      <w:start w:val="1"/>
      <w:numFmt w:val="decimal"/>
      <w:lvlText w:val="%1."/>
      <w:lvlJc w:val="left"/>
      <w:pPr>
        <w:ind w:left="720" w:hanging="360"/>
      </w:pPr>
      <w:rPr>
        <w:rFonts w:ascii="Times New Roman" w:eastAsiaTheme="minorEastAsia" w:hAnsi="Times New Roman" w:cs="Times New Roman" w:hint="default"/>
        <w:w w:val="1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401015A"/>
    <w:multiLevelType w:val="hybridMultilevel"/>
    <w:tmpl w:val="FC40EE98"/>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8FE63C8"/>
    <w:multiLevelType w:val="multilevel"/>
    <w:tmpl w:val="28FE63C8"/>
    <w:lvl w:ilvl="0">
      <w:start w:val="1"/>
      <w:numFmt w:val="decimal"/>
      <w:lvlText w:val="%1."/>
      <w:lvlJc w:val="left"/>
      <w:pPr>
        <w:ind w:left="840" w:hanging="360"/>
        <w:jc w:val="left"/>
      </w:pPr>
      <w:rPr>
        <w:rFonts w:ascii="Arial MT" w:eastAsia="Arial MT" w:hAnsi="Arial MT" w:cs="Arial MT" w:hint="default"/>
        <w:spacing w:val="-2"/>
        <w:w w:val="82"/>
        <w:sz w:val="24"/>
        <w:szCs w:val="24"/>
        <w:lang w:val="es-ES" w:eastAsia="en-US" w:bidi="ar-SA"/>
      </w:rPr>
    </w:lvl>
    <w:lvl w:ilvl="1">
      <w:numFmt w:val="bullet"/>
      <w:lvlText w:val="•"/>
      <w:lvlJc w:val="left"/>
      <w:pPr>
        <w:ind w:left="1682" w:hanging="360"/>
      </w:pPr>
      <w:rPr>
        <w:rFonts w:hint="default"/>
        <w:lang w:val="es-ES" w:eastAsia="en-US" w:bidi="ar-SA"/>
      </w:rPr>
    </w:lvl>
    <w:lvl w:ilvl="2">
      <w:numFmt w:val="bullet"/>
      <w:lvlText w:val="•"/>
      <w:lvlJc w:val="left"/>
      <w:pPr>
        <w:ind w:left="2525" w:hanging="360"/>
      </w:pPr>
      <w:rPr>
        <w:rFonts w:hint="default"/>
        <w:lang w:val="es-ES" w:eastAsia="en-US" w:bidi="ar-SA"/>
      </w:rPr>
    </w:lvl>
    <w:lvl w:ilvl="3">
      <w:numFmt w:val="bullet"/>
      <w:lvlText w:val="•"/>
      <w:lvlJc w:val="left"/>
      <w:pPr>
        <w:ind w:left="3368" w:hanging="360"/>
      </w:pPr>
      <w:rPr>
        <w:rFonts w:hint="default"/>
        <w:lang w:val="es-ES" w:eastAsia="en-US" w:bidi="ar-SA"/>
      </w:rPr>
    </w:lvl>
    <w:lvl w:ilvl="4">
      <w:numFmt w:val="bullet"/>
      <w:lvlText w:val="•"/>
      <w:lvlJc w:val="left"/>
      <w:pPr>
        <w:ind w:left="4211" w:hanging="360"/>
      </w:pPr>
      <w:rPr>
        <w:rFonts w:hint="default"/>
        <w:lang w:val="es-ES" w:eastAsia="en-US" w:bidi="ar-SA"/>
      </w:rPr>
    </w:lvl>
    <w:lvl w:ilvl="5">
      <w:numFmt w:val="bullet"/>
      <w:lvlText w:val="•"/>
      <w:lvlJc w:val="left"/>
      <w:pPr>
        <w:ind w:left="5054" w:hanging="360"/>
      </w:pPr>
      <w:rPr>
        <w:rFonts w:hint="default"/>
        <w:lang w:val="es-ES" w:eastAsia="en-US" w:bidi="ar-SA"/>
      </w:rPr>
    </w:lvl>
    <w:lvl w:ilvl="6">
      <w:numFmt w:val="bullet"/>
      <w:lvlText w:val="•"/>
      <w:lvlJc w:val="left"/>
      <w:pPr>
        <w:ind w:left="5896" w:hanging="360"/>
      </w:pPr>
      <w:rPr>
        <w:rFonts w:hint="default"/>
        <w:lang w:val="es-ES" w:eastAsia="en-US" w:bidi="ar-SA"/>
      </w:rPr>
    </w:lvl>
    <w:lvl w:ilvl="7">
      <w:numFmt w:val="bullet"/>
      <w:lvlText w:val="•"/>
      <w:lvlJc w:val="left"/>
      <w:pPr>
        <w:ind w:left="6739" w:hanging="360"/>
      </w:pPr>
      <w:rPr>
        <w:rFonts w:hint="default"/>
        <w:lang w:val="es-ES" w:eastAsia="en-US" w:bidi="ar-SA"/>
      </w:rPr>
    </w:lvl>
    <w:lvl w:ilvl="8">
      <w:numFmt w:val="bullet"/>
      <w:lvlText w:val="•"/>
      <w:lvlJc w:val="left"/>
      <w:pPr>
        <w:ind w:left="7582" w:hanging="360"/>
      </w:pPr>
      <w:rPr>
        <w:rFonts w:hint="default"/>
        <w:lang w:val="es-ES" w:eastAsia="en-US" w:bidi="ar-SA"/>
      </w:rPr>
    </w:lvl>
  </w:abstractNum>
  <w:abstractNum w:abstractNumId="6" w15:restartNumberingAfterBreak="0">
    <w:nsid w:val="2AC756CA"/>
    <w:multiLevelType w:val="hybridMultilevel"/>
    <w:tmpl w:val="029C8124"/>
    <w:lvl w:ilvl="0" w:tplc="FC9EC430">
      <w:numFmt w:val="bullet"/>
      <w:lvlText w:val="-"/>
      <w:lvlJc w:val="left"/>
      <w:pPr>
        <w:ind w:left="1800" w:hanging="360"/>
      </w:pPr>
      <w:rPr>
        <w:rFonts w:ascii="Times New Roman" w:eastAsia="Arial" w:hAnsi="Times New Roman" w:cs="Times New Roman" w:hint="default"/>
      </w:rPr>
    </w:lvl>
    <w:lvl w:ilvl="1" w:tplc="300A0003" w:tentative="1">
      <w:start w:val="1"/>
      <w:numFmt w:val="bullet"/>
      <w:lvlText w:val="o"/>
      <w:lvlJc w:val="left"/>
      <w:pPr>
        <w:ind w:left="2520" w:hanging="360"/>
      </w:pPr>
      <w:rPr>
        <w:rFonts w:ascii="Courier New" w:hAnsi="Courier New" w:cs="Courier New"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7" w15:restartNumberingAfterBreak="0">
    <w:nsid w:val="2BF92549"/>
    <w:multiLevelType w:val="multilevel"/>
    <w:tmpl w:val="49DA9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475E42"/>
    <w:multiLevelType w:val="hybridMultilevel"/>
    <w:tmpl w:val="2784469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D6A78C3"/>
    <w:multiLevelType w:val="hybridMultilevel"/>
    <w:tmpl w:val="A9C8DB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FFC0DD5"/>
    <w:multiLevelType w:val="hybridMultilevel"/>
    <w:tmpl w:val="2E8AD8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DE6DFC"/>
    <w:multiLevelType w:val="hybridMultilevel"/>
    <w:tmpl w:val="70D2A7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C5139C7"/>
    <w:multiLevelType w:val="multilevel"/>
    <w:tmpl w:val="973C4C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5767FEB"/>
    <w:multiLevelType w:val="hybridMultilevel"/>
    <w:tmpl w:val="6DCA4776"/>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E6D7CE9"/>
    <w:multiLevelType w:val="hybridMultilevel"/>
    <w:tmpl w:val="2E8AD8EE"/>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7B33CEF"/>
    <w:multiLevelType w:val="hybridMultilevel"/>
    <w:tmpl w:val="D576910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8395AF8"/>
    <w:multiLevelType w:val="hybridMultilevel"/>
    <w:tmpl w:val="08282832"/>
    <w:lvl w:ilvl="0" w:tplc="12242D10">
      <w:numFmt w:val="bullet"/>
      <w:lvlText w:val="-"/>
      <w:lvlJc w:val="left"/>
      <w:pPr>
        <w:ind w:left="1800" w:hanging="360"/>
      </w:pPr>
      <w:rPr>
        <w:rFonts w:ascii="Times New Roman" w:eastAsiaTheme="minorHAnsi" w:hAnsi="Times New Roman" w:cs="Times New Roman" w:hint="default"/>
      </w:rPr>
    </w:lvl>
    <w:lvl w:ilvl="1" w:tplc="300A0003" w:tentative="1">
      <w:start w:val="1"/>
      <w:numFmt w:val="bullet"/>
      <w:lvlText w:val="o"/>
      <w:lvlJc w:val="left"/>
      <w:pPr>
        <w:ind w:left="2520" w:hanging="360"/>
      </w:pPr>
      <w:rPr>
        <w:rFonts w:ascii="Courier New" w:hAnsi="Courier New" w:cs="Courier New"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17" w15:restartNumberingAfterBreak="0">
    <w:nsid w:val="5A327F4F"/>
    <w:multiLevelType w:val="hybridMultilevel"/>
    <w:tmpl w:val="95DECFC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45B2769"/>
    <w:multiLevelType w:val="hybridMultilevel"/>
    <w:tmpl w:val="238E749E"/>
    <w:lvl w:ilvl="0" w:tplc="62E0BD3C">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7BEF6163"/>
    <w:multiLevelType w:val="multilevel"/>
    <w:tmpl w:val="7BEF6163"/>
    <w:lvl w:ilvl="0">
      <w:start w:val="1"/>
      <w:numFmt w:val="decimal"/>
      <w:lvlText w:val="%1."/>
      <w:lvlJc w:val="left"/>
      <w:pPr>
        <w:ind w:left="840" w:hanging="360"/>
        <w:jc w:val="left"/>
      </w:pPr>
      <w:rPr>
        <w:rFonts w:ascii="Arial MT" w:eastAsia="Arial MT" w:hAnsi="Arial MT" w:cs="Arial MT" w:hint="default"/>
        <w:spacing w:val="-2"/>
        <w:w w:val="82"/>
        <w:sz w:val="24"/>
        <w:szCs w:val="24"/>
        <w:lang w:val="es-ES" w:eastAsia="en-US" w:bidi="ar-SA"/>
      </w:rPr>
    </w:lvl>
    <w:lvl w:ilvl="1">
      <w:numFmt w:val="bullet"/>
      <w:lvlText w:val="•"/>
      <w:lvlJc w:val="left"/>
      <w:pPr>
        <w:ind w:left="1682" w:hanging="360"/>
      </w:pPr>
      <w:rPr>
        <w:rFonts w:hint="default"/>
        <w:lang w:val="es-ES" w:eastAsia="en-US" w:bidi="ar-SA"/>
      </w:rPr>
    </w:lvl>
    <w:lvl w:ilvl="2">
      <w:numFmt w:val="bullet"/>
      <w:lvlText w:val="•"/>
      <w:lvlJc w:val="left"/>
      <w:pPr>
        <w:ind w:left="2525" w:hanging="360"/>
      </w:pPr>
      <w:rPr>
        <w:rFonts w:hint="default"/>
        <w:lang w:val="es-ES" w:eastAsia="en-US" w:bidi="ar-SA"/>
      </w:rPr>
    </w:lvl>
    <w:lvl w:ilvl="3">
      <w:numFmt w:val="bullet"/>
      <w:lvlText w:val="•"/>
      <w:lvlJc w:val="left"/>
      <w:pPr>
        <w:ind w:left="3368" w:hanging="360"/>
      </w:pPr>
      <w:rPr>
        <w:rFonts w:hint="default"/>
        <w:lang w:val="es-ES" w:eastAsia="en-US" w:bidi="ar-SA"/>
      </w:rPr>
    </w:lvl>
    <w:lvl w:ilvl="4">
      <w:numFmt w:val="bullet"/>
      <w:lvlText w:val="•"/>
      <w:lvlJc w:val="left"/>
      <w:pPr>
        <w:ind w:left="4211" w:hanging="360"/>
      </w:pPr>
      <w:rPr>
        <w:rFonts w:hint="default"/>
        <w:lang w:val="es-ES" w:eastAsia="en-US" w:bidi="ar-SA"/>
      </w:rPr>
    </w:lvl>
    <w:lvl w:ilvl="5">
      <w:numFmt w:val="bullet"/>
      <w:lvlText w:val="•"/>
      <w:lvlJc w:val="left"/>
      <w:pPr>
        <w:ind w:left="5054" w:hanging="360"/>
      </w:pPr>
      <w:rPr>
        <w:rFonts w:hint="default"/>
        <w:lang w:val="es-ES" w:eastAsia="en-US" w:bidi="ar-SA"/>
      </w:rPr>
    </w:lvl>
    <w:lvl w:ilvl="6">
      <w:numFmt w:val="bullet"/>
      <w:lvlText w:val="•"/>
      <w:lvlJc w:val="left"/>
      <w:pPr>
        <w:ind w:left="5896" w:hanging="360"/>
      </w:pPr>
      <w:rPr>
        <w:rFonts w:hint="default"/>
        <w:lang w:val="es-ES" w:eastAsia="en-US" w:bidi="ar-SA"/>
      </w:rPr>
    </w:lvl>
    <w:lvl w:ilvl="7">
      <w:numFmt w:val="bullet"/>
      <w:lvlText w:val="•"/>
      <w:lvlJc w:val="left"/>
      <w:pPr>
        <w:ind w:left="6739" w:hanging="360"/>
      </w:pPr>
      <w:rPr>
        <w:rFonts w:hint="default"/>
        <w:lang w:val="es-ES" w:eastAsia="en-US" w:bidi="ar-SA"/>
      </w:rPr>
    </w:lvl>
    <w:lvl w:ilvl="8">
      <w:numFmt w:val="bullet"/>
      <w:lvlText w:val="•"/>
      <w:lvlJc w:val="left"/>
      <w:pPr>
        <w:ind w:left="7582" w:hanging="360"/>
      </w:pPr>
      <w:rPr>
        <w:rFonts w:hint="default"/>
        <w:lang w:val="es-ES" w:eastAsia="en-US" w:bidi="ar-SA"/>
      </w:rPr>
    </w:lvl>
  </w:abstractNum>
  <w:num w:numId="1" w16cid:durableId="261374106">
    <w:abstractNumId w:val="19"/>
  </w:num>
  <w:num w:numId="2" w16cid:durableId="914703808">
    <w:abstractNumId w:val="5"/>
  </w:num>
  <w:num w:numId="3" w16cid:durableId="2119714985">
    <w:abstractNumId w:val="18"/>
  </w:num>
  <w:num w:numId="4" w16cid:durableId="755980253">
    <w:abstractNumId w:val="3"/>
  </w:num>
  <w:num w:numId="5" w16cid:durableId="241724426">
    <w:abstractNumId w:val="8"/>
  </w:num>
  <w:num w:numId="6" w16cid:durableId="333653526">
    <w:abstractNumId w:val="9"/>
  </w:num>
  <w:num w:numId="7" w16cid:durableId="241843430">
    <w:abstractNumId w:val="2"/>
  </w:num>
  <w:num w:numId="8" w16cid:durableId="214195323">
    <w:abstractNumId w:val="0"/>
  </w:num>
  <w:num w:numId="9" w16cid:durableId="1295716494">
    <w:abstractNumId w:val="6"/>
  </w:num>
  <w:num w:numId="10" w16cid:durableId="1031956051">
    <w:abstractNumId w:val="17"/>
  </w:num>
  <w:num w:numId="11" w16cid:durableId="967128151">
    <w:abstractNumId w:val="4"/>
  </w:num>
  <w:num w:numId="12" w16cid:durableId="2092659831">
    <w:abstractNumId w:val="16"/>
  </w:num>
  <w:num w:numId="13" w16cid:durableId="671491742">
    <w:abstractNumId w:val="1"/>
  </w:num>
  <w:num w:numId="14" w16cid:durableId="1879658309">
    <w:abstractNumId w:val="13"/>
  </w:num>
  <w:num w:numId="15" w16cid:durableId="905457930">
    <w:abstractNumId w:val="14"/>
  </w:num>
  <w:num w:numId="16" w16cid:durableId="1340158228">
    <w:abstractNumId w:val="10"/>
  </w:num>
  <w:num w:numId="17" w16cid:durableId="806751080">
    <w:abstractNumId w:val="15"/>
  </w:num>
  <w:num w:numId="18" w16cid:durableId="1718892070">
    <w:abstractNumId w:val="7"/>
  </w:num>
  <w:num w:numId="19" w16cid:durableId="2130274192">
    <w:abstractNumId w:val="12"/>
  </w:num>
  <w:num w:numId="20" w16cid:durableId="17599798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7E"/>
    <w:rsid w:val="00013FE5"/>
    <w:rsid w:val="00016FA2"/>
    <w:rsid w:val="00023460"/>
    <w:rsid w:val="000259F4"/>
    <w:rsid w:val="0003079A"/>
    <w:rsid w:val="00035AD9"/>
    <w:rsid w:val="00036D2F"/>
    <w:rsid w:val="00037F9B"/>
    <w:rsid w:val="00042AAE"/>
    <w:rsid w:val="000440BA"/>
    <w:rsid w:val="000541C0"/>
    <w:rsid w:val="00055347"/>
    <w:rsid w:val="00060021"/>
    <w:rsid w:val="00070501"/>
    <w:rsid w:val="00071551"/>
    <w:rsid w:val="00077057"/>
    <w:rsid w:val="00084D73"/>
    <w:rsid w:val="000A306C"/>
    <w:rsid w:val="000A77EA"/>
    <w:rsid w:val="000C1AC6"/>
    <w:rsid w:val="000C411A"/>
    <w:rsid w:val="000D323F"/>
    <w:rsid w:val="000E778B"/>
    <w:rsid w:val="000F2BF2"/>
    <w:rsid w:val="000F774D"/>
    <w:rsid w:val="00105224"/>
    <w:rsid w:val="0011001F"/>
    <w:rsid w:val="00111C8B"/>
    <w:rsid w:val="001207C1"/>
    <w:rsid w:val="00130112"/>
    <w:rsid w:val="001308BE"/>
    <w:rsid w:val="00130926"/>
    <w:rsid w:val="0014574C"/>
    <w:rsid w:val="00154294"/>
    <w:rsid w:val="00155B8C"/>
    <w:rsid w:val="001703C2"/>
    <w:rsid w:val="00176C91"/>
    <w:rsid w:val="00185892"/>
    <w:rsid w:val="0019088D"/>
    <w:rsid w:val="00192246"/>
    <w:rsid w:val="00194D8E"/>
    <w:rsid w:val="0019603C"/>
    <w:rsid w:val="001965C7"/>
    <w:rsid w:val="001972E7"/>
    <w:rsid w:val="001A0A67"/>
    <w:rsid w:val="001A40AA"/>
    <w:rsid w:val="001A448C"/>
    <w:rsid w:val="001A4813"/>
    <w:rsid w:val="001B1C63"/>
    <w:rsid w:val="001B6FD1"/>
    <w:rsid w:val="001D0182"/>
    <w:rsid w:val="001D02CB"/>
    <w:rsid w:val="001D2CE3"/>
    <w:rsid w:val="001E1F6D"/>
    <w:rsid w:val="001E7DAF"/>
    <w:rsid w:val="002119C4"/>
    <w:rsid w:val="00217CBA"/>
    <w:rsid w:val="00224F15"/>
    <w:rsid w:val="00234F64"/>
    <w:rsid w:val="00237712"/>
    <w:rsid w:val="002417DB"/>
    <w:rsid w:val="00245594"/>
    <w:rsid w:val="00250D9B"/>
    <w:rsid w:val="00253F5C"/>
    <w:rsid w:val="0025429E"/>
    <w:rsid w:val="00260839"/>
    <w:rsid w:val="002716F2"/>
    <w:rsid w:val="0027361D"/>
    <w:rsid w:val="00277534"/>
    <w:rsid w:val="002857B4"/>
    <w:rsid w:val="0029648A"/>
    <w:rsid w:val="002A0422"/>
    <w:rsid w:val="002A1CBC"/>
    <w:rsid w:val="002A6273"/>
    <w:rsid w:val="002B202B"/>
    <w:rsid w:val="002B47F8"/>
    <w:rsid w:val="002B5A04"/>
    <w:rsid w:val="002B6A67"/>
    <w:rsid w:val="002D21A5"/>
    <w:rsid w:val="002D29FA"/>
    <w:rsid w:val="002D701E"/>
    <w:rsid w:val="002E3A07"/>
    <w:rsid w:val="003007DD"/>
    <w:rsid w:val="00305020"/>
    <w:rsid w:val="00307681"/>
    <w:rsid w:val="00317DCB"/>
    <w:rsid w:val="00351B26"/>
    <w:rsid w:val="003603B5"/>
    <w:rsid w:val="00362ACE"/>
    <w:rsid w:val="00366611"/>
    <w:rsid w:val="00371EE2"/>
    <w:rsid w:val="00382C05"/>
    <w:rsid w:val="0038325B"/>
    <w:rsid w:val="003859CC"/>
    <w:rsid w:val="00392D1E"/>
    <w:rsid w:val="00394CD7"/>
    <w:rsid w:val="00395CBB"/>
    <w:rsid w:val="003B0A3E"/>
    <w:rsid w:val="003B1BFC"/>
    <w:rsid w:val="003C1094"/>
    <w:rsid w:val="003C2AC3"/>
    <w:rsid w:val="003D1DE1"/>
    <w:rsid w:val="003D23C3"/>
    <w:rsid w:val="003D7A59"/>
    <w:rsid w:val="003E0FB0"/>
    <w:rsid w:val="003E1174"/>
    <w:rsid w:val="003E1F98"/>
    <w:rsid w:val="003E2D86"/>
    <w:rsid w:val="003E3557"/>
    <w:rsid w:val="003E5E5A"/>
    <w:rsid w:val="003E7CF9"/>
    <w:rsid w:val="003F3C39"/>
    <w:rsid w:val="00403BEF"/>
    <w:rsid w:val="00415A45"/>
    <w:rsid w:val="00430B0C"/>
    <w:rsid w:val="00444C00"/>
    <w:rsid w:val="0046125A"/>
    <w:rsid w:val="004612FB"/>
    <w:rsid w:val="0046750C"/>
    <w:rsid w:val="004736A7"/>
    <w:rsid w:val="004744B0"/>
    <w:rsid w:val="00487F66"/>
    <w:rsid w:val="004918AC"/>
    <w:rsid w:val="004A563B"/>
    <w:rsid w:val="004A7CDF"/>
    <w:rsid w:val="004B3EBE"/>
    <w:rsid w:val="004B47B7"/>
    <w:rsid w:val="004B6FDB"/>
    <w:rsid w:val="004D0637"/>
    <w:rsid w:val="004E175F"/>
    <w:rsid w:val="004F1B93"/>
    <w:rsid w:val="004F44A3"/>
    <w:rsid w:val="00502B14"/>
    <w:rsid w:val="00507672"/>
    <w:rsid w:val="00512F3A"/>
    <w:rsid w:val="00520029"/>
    <w:rsid w:val="005232B9"/>
    <w:rsid w:val="00531323"/>
    <w:rsid w:val="00531A1D"/>
    <w:rsid w:val="0053341E"/>
    <w:rsid w:val="00533472"/>
    <w:rsid w:val="00540EB2"/>
    <w:rsid w:val="00542D4F"/>
    <w:rsid w:val="00567CE8"/>
    <w:rsid w:val="005717EA"/>
    <w:rsid w:val="005746DA"/>
    <w:rsid w:val="00580415"/>
    <w:rsid w:val="00590280"/>
    <w:rsid w:val="005927A5"/>
    <w:rsid w:val="00595441"/>
    <w:rsid w:val="00595CD5"/>
    <w:rsid w:val="00597F1C"/>
    <w:rsid w:val="005A0B88"/>
    <w:rsid w:val="005A329C"/>
    <w:rsid w:val="005A7B7A"/>
    <w:rsid w:val="005B3EBB"/>
    <w:rsid w:val="005B5B60"/>
    <w:rsid w:val="005C0268"/>
    <w:rsid w:val="005C1CF1"/>
    <w:rsid w:val="005C6761"/>
    <w:rsid w:val="005D575D"/>
    <w:rsid w:val="005E5D72"/>
    <w:rsid w:val="005E65A4"/>
    <w:rsid w:val="005F08A3"/>
    <w:rsid w:val="005F253F"/>
    <w:rsid w:val="005F35A8"/>
    <w:rsid w:val="005F37E6"/>
    <w:rsid w:val="00604F87"/>
    <w:rsid w:val="00613283"/>
    <w:rsid w:val="00616ACD"/>
    <w:rsid w:val="00624424"/>
    <w:rsid w:val="006256F7"/>
    <w:rsid w:val="006363EF"/>
    <w:rsid w:val="00641802"/>
    <w:rsid w:val="0064576A"/>
    <w:rsid w:val="00657FA4"/>
    <w:rsid w:val="00663745"/>
    <w:rsid w:val="006819C2"/>
    <w:rsid w:val="00681A2A"/>
    <w:rsid w:val="00681D0C"/>
    <w:rsid w:val="00686738"/>
    <w:rsid w:val="00691E20"/>
    <w:rsid w:val="00695AAD"/>
    <w:rsid w:val="006A20B3"/>
    <w:rsid w:val="006A3C11"/>
    <w:rsid w:val="006B05D3"/>
    <w:rsid w:val="006B1E4A"/>
    <w:rsid w:val="006C1B37"/>
    <w:rsid w:val="006C5201"/>
    <w:rsid w:val="006C58B8"/>
    <w:rsid w:val="006F7AFC"/>
    <w:rsid w:val="0070372B"/>
    <w:rsid w:val="00710E20"/>
    <w:rsid w:val="00713C08"/>
    <w:rsid w:val="007169F9"/>
    <w:rsid w:val="0072499B"/>
    <w:rsid w:val="0074082D"/>
    <w:rsid w:val="00741451"/>
    <w:rsid w:val="00751567"/>
    <w:rsid w:val="00755E29"/>
    <w:rsid w:val="0075745B"/>
    <w:rsid w:val="007579B2"/>
    <w:rsid w:val="00757B04"/>
    <w:rsid w:val="00757D37"/>
    <w:rsid w:val="00766013"/>
    <w:rsid w:val="00770B4E"/>
    <w:rsid w:val="00771AE5"/>
    <w:rsid w:val="00774355"/>
    <w:rsid w:val="00775ED7"/>
    <w:rsid w:val="0079660E"/>
    <w:rsid w:val="00796A5F"/>
    <w:rsid w:val="007A01D9"/>
    <w:rsid w:val="007A1917"/>
    <w:rsid w:val="007A295B"/>
    <w:rsid w:val="007A3A0C"/>
    <w:rsid w:val="007A53F4"/>
    <w:rsid w:val="007A7040"/>
    <w:rsid w:val="007A7FFC"/>
    <w:rsid w:val="007B2514"/>
    <w:rsid w:val="007B4BD5"/>
    <w:rsid w:val="007B650A"/>
    <w:rsid w:val="007C25E9"/>
    <w:rsid w:val="007C610E"/>
    <w:rsid w:val="007F0A77"/>
    <w:rsid w:val="00802EFA"/>
    <w:rsid w:val="00821DC1"/>
    <w:rsid w:val="00823548"/>
    <w:rsid w:val="008305F3"/>
    <w:rsid w:val="008448A3"/>
    <w:rsid w:val="00856A85"/>
    <w:rsid w:val="00857A7B"/>
    <w:rsid w:val="00865E83"/>
    <w:rsid w:val="00870DA9"/>
    <w:rsid w:val="008710EC"/>
    <w:rsid w:val="00877989"/>
    <w:rsid w:val="00881D2A"/>
    <w:rsid w:val="00883706"/>
    <w:rsid w:val="0088624F"/>
    <w:rsid w:val="008903BF"/>
    <w:rsid w:val="008C2360"/>
    <w:rsid w:val="008D2CE3"/>
    <w:rsid w:val="008D4702"/>
    <w:rsid w:val="008D5469"/>
    <w:rsid w:val="008E2BBC"/>
    <w:rsid w:val="008E4CEB"/>
    <w:rsid w:val="00914507"/>
    <w:rsid w:val="00915F26"/>
    <w:rsid w:val="009162A6"/>
    <w:rsid w:val="0092478E"/>
    <w:rsid w:val="00930547"/>
    <w:rsid w:val="00930A5D"/>
    <w:rsid w:val="0093115E"/>
    <w:rsid w:val="009459AA"/>
    <w:rsid w:val="00952EF7"/>
    <w:rsid w:val="00953517"/>
    <w:rsid w:val="00971617"/>
    <w:rsid w:val="00975321"/>
    <w:rsid w:val="00975398"/>
    <w:rsid w:val="00981B14"/>
    <w:rsid w:val="009843C9"/>
    <w:rsid w:val="009B2800"/>
    <w:rsid w:val="009C0C78"/>
    <w:rsid w:val="009C4D30"/>
    <w:rsid w:val="009D5035"/>
    <w:rsid w:val="009E11D8"/>
    <w:rsid w:val="009F5CAE"/>
    <w:rsid w:val="00A06FBB"/>
    <w:rsid w:val="00A06FD6"/>
    <w:rsid w:val="00A11562"/>
    <w:rsid w:val="00A153C6"/>
    <w:rsid w:val="00A17D9F"/>
    <w:rsid w:val="00A21D21"/>
    <w:rsid w:val="00A24B9B"/>
    <w:rsid w:val="00A304BE"/>
    <w:rsid w:val="00A30D06"/>
    <w:rsid w:val="00A3343A"/>
    <w:rsid w:val="00A377A7"/>
    <w:rsid w:val="00A40A0A"/>
    <w:rsid w:val="00A43524"/>
    <w:rsid w:val="00A47680"/>
    <w:rsid w:val="00A625ED"/>
    <w:rsid w:val="00A663FC"/>
    <w:rsid w:val="00A73BC8"/>
    <w:rsid w:val="00A80593"/>
    <w:rsid w:val="00A80B0E"/>
    <w:rsid w:val="00A839F0"/>
    <w:rsid w:val="00A86069"/>
    <w:rsid w:val="00A873F5"/>
    <w:rsid w:val="00A90744"/>
    <w:rsid w:val="00A91393"/>
    <w:rsid w:val="00AA4296"/>
    <w:rsid w:val="00AB1455"/>
    <w:rsid w:val="00AB50C2"/>
    <w:rsid w:val="00AB7231"/>
    <w:rsid w:val="00AC2C23"/>
    <w:rsid w:val="00AC7DD3"/>
    <w:rsid w:val="00AD10F8"/>
    <w:rsid w:val="00AE381D"/>
    <w:rsid w:val="00AF05FE"/>
    <w:rsid w:val="00B056EE"/>
    <w:rsid w:val="00B07894"/>
    <w:rsid w:val="00B23415"/>
    <w:rsid w:val="00B35435"/>
    <w:rsid w:val="00B37906"/>
    <w:rsid w:val="00B4035C"/>
    <w:rsid w:val="00B5366D"/>
    <w:rsid w:val="00B5700F"/>
    <w:rsid w:val="00B57EBA"/>
    <w:rsid w:val="00B60AF7"/>
    <w:rsid w:val="00B637AC"/>
    <w:rsid w:val="00B638C2"/>
    <w:rsid w:val="00B71E81"/>
    <w:rsid w:val="00B81C08"/>
    <w:rsid w:val="00B85D20"/>
    <w:rsid w:val="00B86BD5"/>
    <w:rsid w:val="00B9210E"/>
    <w:rsid w:val="00B954C1"/>
    <w:rsid w:val="00BA5A7E"/>
    <w:rsid w:val="00BB3462"/>
    <w:rsid w:val="00BB3A30"/>
    <w:rsid w:val="00BC3435"/>
    <w:rsid w:val="00BC3699"/>
    <w:rsid w:val="00BD1B34"/>
    <w:rsid w:val="00BF3401"/>
    <w:rsid w:val="00BF3C73"/>
    <w:rsid w:val="00C04308"/>
    <w:rsid w:val="00C075C3"/>
    <w:rsid w:val="00C07D70"/>
    <w:rsid w:val="00C10B46"/>
    <w:rsid w:val="00C15977"/>
    <w:rsid w:val="00C15FA9"/>
    <w:rsid w:val="00C17A5E"/>
    <w:rsid w:val="00C2027B"/>
    <w:rsid w:val="00C336BF"/>
    <w:rsid w:val="00C336DF"/>
    <w:rsid w:val="00C34A98"/>
    <w:rsid w:val="00C35528"/>
    <w:rsid w:val="00C36F02"/>
    <w:rsid w:val="00C41E6E"/>
    <w:rsid w:val="00C424DD"/>
    <w:rsid w:val="00C5044E"/>
    <w:rsid w:val="00C61B0A"/>
    <w:rsid w:val="00C6648B"/>
    <w:rsid w:val="00C81952"/>
    <w:rsid w:val="00C95741"/>
    <w:rsid w:val="00CA236B"/>
    <w:rsid w:val="00CA347C"/>
    <w:rsid w:val="00CB38FB"/>
    <w:rsid w:val="00CB5966"/>
    <w:rsid w:val="00CD7A31"/>
    <w:rsid w:val="00CE712F"/>
    <w:rsid w:val="00CE74B4"/>
    <w:rsid w:val="00CF0596"/>
    <w:rsid w:val="00CF595A"/>
    <w:rsid w:val="00D21998"/>
    <w:rsid w:val="00D23BB1"/>
    <w:rsid w:val="00D37BAE"/>
    <w:rsid w:val="00D40C8C"/>
    <w:rsid w:val="00D41ADD"/>
    <w:rsid w:val="00D46A7E"/>
    <w:rsid w:val="00D46FFA"/>
    <w:rsid w:val="00D51EE6"/>
    <w:rsid w:val="00D53BAF"/>
    <w:rsid w:val="00D65B3B"/>
    <w:rsid w:val="00D6692D"/>
    <w:rsid w:val="00D7439A"/>
    <w:rsid w:val="00D832FA"/>
    <w:rsid w:val="00D87DD5"/>
    <w:rsid w:val="00DA30CB"/>
    <w:rsid w:val="00DB3ECE"/>
    <w:rsid w:val="00DB7869"/>
    <w:rsid w:val="00DC1C93"/>
    <w:rsid w:val="00DE0EAD"/>
    <w:rsid w:val="00DE40B1"/>
    <w:rsid w:val="00DE5669"/>
    <w:rsid w:val="00DE7691"/>
    <w:rsid w:val="00DF2F91"/>
    <w:rsid w:val="00DF3221"/>
    <w:rsid w:val="00DF40BD"/>
    <w:rsid w:val="00DF536B"/>
    <w:rsid w:val="00E04EF0"/>
    <w:rsid w:val="00E0627E"/>
    <w:rsid w:val="00E357AF"/>
    <w:rsid w:val="00E47E8A"/>
    <w:rsid w:val="00E72444"/>
    <w:rsid w:val="00E7381A"/>
    <w:rsid w:val="00E740CC"/>
    <w:rsid w:val="00E804B3"/>
    <w:rsid w:val="00E836F9"/>
    <w:rsid w:val="00E8637C"/>
    <w:rsid w:val="00E9267E"/>
    <w:rsid w:val="00E92C25"/>
    <w:rsid w:val="00EA2A41"/>
    <w:rsid w:val="00EA3363"/>
    <w:rsid w:val="00EA48C9"/>
    <w:rsid w:val="00ED2A88"/>
    <w:rsid w:val="00ED7E7E"/>
    <w:rsid w:val="00EE4A14"/>
    <w:rsid w:val="00EE5634"/>
    <w:rsid w:val="00EE5CC7"/>
    <w:rsid w:val="00EF1869"/>
    <w:rsid w:val="00EF38D2"/>
    <w:rsid w:val="00F07980"/>
    <w:rsid w:val="00F136B5"/>
    <w:rsid w:val="00F16505"/>
    <w:rsid w:val="00F21D69"/>
    <w:rsid w:val="00F26027"/>
    <w:rsid w:val="00F42D24"/>
    <w:rsid w:val="00F53DDD"/>
    <w:rsid w:val="00F54B48"/>
    <w:rsid w:val="00F56414"/>
    <w:rsid w:val="00F57BBE"/>
    <w:rsid w:val="00F6584E"/>
    <w:rsid w:val="00F73009"/>
    <w:rsid w:val="00F74FA1"/>
    <w:rsid w:val="00F8259A"/>
    <w:rsid w:val="00F87185"/>
    <w:rsid w:val="00F87305"/>
    <w:rsid w:val="00F877B8"/>
    <w:rsid w:val="00FA63D5"/>
    <w:rsid w:val="00FB08AC"/>
    <w:rsid w:val="00FB486A"/>
    <w:rsid w:val="00FB52F7"/>
    <w:rsid w:val="00FE581A"/>
    <w:rsid w:val="00FE5E86"/>
    <w:rsid w:val="00FE7954"/>
    <w:rsid w:val="00FF538B"/>
    <w:rsid w:val="00FF6F7A"/>
    <w:rsid w:val="044C6E68"/>
    <w:rsid w:val="05DB6285"/>
    <w:rsid w:val="081315E2"/>
    <w:rsid w:val="0A350995"/>
    <w:rsid w:val="0A424F95"/>
    <w:rsid w:val="0EF24908"/>
    <w:rsid w:val="12492C39"/>
    <w:rsid w:val="136A01E4"/>
    <w:rsid w:val="18F03E0E"/>
    <w:rsid w:val="1BA3160C"/>
    <w:rsid w:val="1DE026A3"/>
    <w:rsid w:val="20692E24"/>
    <w:rsid w:val="244D3E7B"/>
    <w:rsid w:val="24895257"/>
    <w:rsid w:val="27FA25B3"/>
    <w:rsid w:val="2B5F257E"/>
    <w:rsid w:val="308557F1"/>
    <w:rsid w:val="354823DD"/>
    <w:rsid w:val="3B4C7CD8"/>
    <w:rsid w:val="3C587E44"/>
    <w:rsid w:val="40396BC9"/>
    <w:rsid w:val="41767DA6"/>
    <w:rsid w:val="4A0E0203"/>
    <w:rsid w:val="4AE67E15"/>
    <w:rsid w:val="4F0D2FCD"/>
    <w:rsid w:val="4F93316A"/>
    <w:rsid w:val="53964FD7"/>
    <w:rsid w:val="573A3ECB"/>
    <w:rsid w:val="57E861EA"/>
    <w:rsid w:val="580526A3"/>
    <w:rsid w:val="5ABA77FD"/>
    <w:rsid w:val="5BEE6A6F"/>
    <w:rsid w:val="5D7164CD"/>
    <w:rsid w:val="5D99379E"/>
    <w:rsid w:val="5FF358A6"/>
    <w:rsid w:val="622163B3"/>
    <w:rsid w:val="63DC75C6"/>
    <w:rsid w:val="65337931"/>
    <w:rsid w:val="6BF66A56"/>
    <w:rsid w:val="6DD13CD3"/>
    <w:rsid w:val="6E2A65EF"/>
    <w:rsid w:val="7349576A"/>
    <w:rsid w:val="756527D8"/>
    <w:rsid w:val="77B75398"/>
    <w:rsid w:val="78192D3D"/>
    <w:rsid w:val="7BB21403"/>
    <w:rsid w:val="7EFA2260"/>
    <w:rsid w:val="7F5F5789"/>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D8567D2"/>
  <w15:docId w15:val="{AB17CB25-1FFB-4E86-A56C-28FFF703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C"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zh-CN" w:eastAsia="es-EC"/>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000FF"/>
      <w:u w:val="single"/>
    </w:rPr>
  </w:style>
  <w:style w:type="paragraph" w:styleId="Cierre">
    <w:name w:val="Closing"/>
    <w:basedOn w:val="Normal"/>
    <w:link w:val="CierreCar"/>
    <w:uiPriority w:val="99"/>
    <w:unhideWhenUsed/>
    <w:qFormat/>
    <w:pPr>
      <w:spacing w:line="240" w:lineRule="auto"/>
      <w:ind w:left="4252"/>
    </w:pPr>
    <w:rPr>
      <w:rFonts w:asciiTheme="minorHAnsi" w:eastAsiaTheme="minorHAnsi" w:hAnsiTheme="minorHAnsi" w:cstheme="minorBidi"/>
      <w:lang w:val="es-EC" w:eastAsia="en-US"/>
    </w:rPr>
  </w:style>
  <w:style w:type="paragraph" w:styleId="Encabezado">
    <w:name w:val="header"/>
    <w:basedOn w:val="Normal"/>
    <w:link w:val="EncabezadoCar"/>
    <w:uiPriority w:val="99"/>
    <w:unhideWhenUsed/>
    <w:qFormat/>
    <w:pPr>
      <w:tabs>
        <w:tab w:val="center" w:pos="4419"/>
        <w:tab w:val="right" w:pos="8838"/>
      </w:tabs>
      <w:spacing w:line="240" w:lineRule="auto"/>
    </w:pPr>
  </w:style>
  <w:style w:type="paragraph" w:styleId="Lista">
    <w:name w:val="List"/>
    <w:basedOn w:val="Normal"/>
    <w:uiPriority w:val="99"/>
    <w:unhideWhenUsed/>
    <w:qFormat/>
    <w:pPr>
      <w:spacing w:after="160" w:line="259" w:lineRule="auto"/>
      <w:ind w:left="283" w:hanging="283"/>
      <w:contextualSpacing/>
    </w:pPr>
    <w:rPr>
      <w:rFonts w:asciiTheme="minorHAnsi" w:eastAsiaTheme="minorHAnsi" w:hAnsiTheme="minorHAnsi" w:cstheme="minorBidi"/>
      <w:lang w:val="es-EC"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s-EC"/>
    </w:rPr>
  </w:style>
  <w:style w:type="paragraph" w:styleId="Piedepgina">
    <w:name w:val="footer"/>
    <w:basedOn w:val="Normal"/>
    <w:link w:val="PiedepginaCar"/>
    <w:uiPriority w:val="99"/>
    <w:unhideWhenUsed/>
    <w:qFormat/>
    <w:pPr>
      <w:tabs>
        <w:tab w:val="center" w:pos="4419"/>
        <w:tab w:val="right" w:pos="8838"/>
      </w:tabs>
      <w:spacing w:line="240" w:lineRule="auto"/>
    </w:pPr>
  </w:style>
  <w:style w:type="paragraph" w:styleId="Subttulo">
    <w:name w:val="Subtitle"/>
    <w:basedOn w:val="Normal"/>
    <w:next w:val="Normal"/>
    <w:uiPriority w:val="11"/>
    <w:qFormat/>
    <w:pPr>
      <w:keepNext/>
      <w:keepLines/>
      <w:spacing w:after="320"/>
    </w:pPr>
    <w:rPr>
      <w:color w:val="666666"/>
      <w:sz w:val="30"/>
      <w:szCs w:val="30"/>
    </w:rPr>
  </w:style>
  <w:style w:type="paragraph" w:styleId="Textoindependiente">
    <w:name w:val="Body Text"/>
    <w:basedOn w:val="Normal"/>
    <w:link w:val="TextoindependienteCar"/>
    <w:uiPriority w:val="1"/>
    <w:qFormat/>
    <w:pPr>
      <w:widowControl w:val="0"/>
      <w:autoSpaceDE w:val="0"/>
      <w:autoSpaceDN w:val="0"/>
      <w:spacing w:line="240" w:lineRule="auto"/>
    </w:pPr>
    <w:rPr>
      <w:rFonts w:ascii="Arial MT" w:eastAsia="Arial MT" w:hAnsi="Arial MT" w:cs="Arial MT"/>
      <w:sz w:val="24"/>
      <w:szCs w:val="24"/>
      <w:lang w:val="es-ES" w:eastAsia="en-US"/>
    </w:rPr>
  </w:style>
  <w:style w:type="paragraph" w:styleId="Ttulo">
    <w:name w:val="Title"/>
    <w:basedOn w:val="Normal"/>
    <w:next w:val="Normal"/>
    <w:link w:val="TtuloCar"/>
    <w:uiPriority w:val="10"/>
    <w:qFormat/>
    <w:pPr>
      <w:keepNext/>
      <w:keepLines/>
      <w:spacing w:after="60"/>
    </w:pPr>
    <w:rPr>
      <w:sz w:val="52"/>
      <w:szCs w:val="52"/>
    </w:rPr>
  </w:style>
  <w:style w:type="table" w:styleId="Tablaconcuadrcula">
    <w:name w:val="Table Grid"/>
    <w:basedOn w:val="Tabla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tblPr>
      <w:tblCellMar>
        <w:top w:w="0" w:type="dxa"/>
        <w:left w:w="0" w:type="dxa"/>
        <w:bottom w:w="0" w:type="dxa"/>
        <w:right w:w="0"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highlight">
    <w:name w:val="highlight"/>
    <w:basedOn w:val="Fuentedeprrafopredeter"/>
  </w:style>
  <w:style w:type="character" w:customStyle="1" w:styleId="TextoindependienteCar">
    <w:name w:val="Texto independiente Car"/>
    <w:basedOn w:val="Fuentedeprrafopredeter"/>
    <w:link w:val="Textoindependiente"/>
    <w:uiPriority w:val="1"/>
    <w:rPr>
      <w:rFonts w:ascii="Arial MT" w:eastAsia="Arial MT" w:hAnsi="Arial MT" w:cs="Arial MT"/>
      <w:sz w:val="24"/>
      <w:szCs w:val="24"/>
      <w:lang w:val="es-ES" w:eastAsia="en-US"/>
    </w:rPr>
  </w:style>
  <w:style w:type="paragraph" w:styleId="Prrafodelista">
    <w:name w:val="List Paragraph"/>
    <w:basedOn w:val="Normal"/>
    <w:uiPriority w:val="34"/>
    <w:qFormat/>
    <w:pPr>
      <w:widowControl w:val="0"/>
      <w:autoSpaceDE w:val="0"/>
      <w:autoSpaceDN w:val="0"/>
      <w:spacing w:line="240" w:lineRule="auto"/>
      <w:ind w:left="840" w:hanging="360"/>
      <w:jc w:val="both"/>
    </w:pPr>
    <w:rPr>
      <w:rFonts w:ascii="Arial MT" w:eastAsia="Arial MT" w:hAnsi="Arial MT" w:cs="Arial MT"/>
      <w:lang w:val="es-ES" w:eastAsia="en-US"/>
    </w:rPr>
  </w:style>
  <w:style w:type="character" w:customStyle="1" w:styleId="CierreCar">
    <w:name w:val="Cierre Car"/>
    <w:basedOn w:val="Fuentedeprrafopredeter"/>
    <w:link w:val="Cierre"/>
    <w:uiPriority w:val="99"/>
    <w:qFormat/>
    <w:rPr>
      <w:rFonts w:asciiTheme="minorHAnsi" w:eastAsiaTheme="minorHAnsi" w:hAnsiTheme="minorHAnsi" w:cstheme="minorBidi"/>
      <w:sz w:val="22"/>
      <w:szCs w:val="22"/>
      <w:lang w:eastAsia="en-US"/>
    </w:rPr>
  </w:style>
  <w:style w:type="character" w:customStyle="1" w:styleId="SinespaciadoCar">
    <w:name w:val="Sin espaciado Car"/>
    <w:link w:val="Sinespaciado"/>
    <w:uiPriority w:val="1"/>
    <w:qFormat/>
    <w:locked/>
  </w:style>
  <w:style w:type="paragraph" w:styleId="Sinespaciado">
    <w:name w:val="No Spacing"/>
    <w:link w:val="SinespaciadoCar"/>
    <w:uiPriority w:val="1"/>
    <w:qFormat/>
    <w:rPr>
      <w:lang w:eastAsia="es-EC"/>
    </w:rPr>
  </w:style>
  <w:style w:type="character" w:customStyle="1" w:styleId="nfasissutil1">
    <w:name w:val="Énfasis sutil1"/>
    <w:basedOn w:val="Fuentedeprrafopredeter"/>
    <w:uiPriority w:val="19"/>
    <w:qFormat/>
    <w:rPr>
      <w:i/>
      <w:iCs/>
      <w:color w:val="404040" w:themeColor="text1" w:themeTint="BF"/>
    </w:rPr>
  </w:style>
  <w:style w:type="paragraph" w:customStyle="1" w:styleId="TableParagraph">
    <w:name w:val="Table Paragraph"/>
    <w:basedOn w:val="Normal"/>
    <w:uiPriority w:val="1"/>
    <w:qFormat/>
    <w:pPr>
      <w:widowControl w:val="0"/>
      <w:autoSpaceDE w:val="0"/>
      <w:autoSpaceDN w:val="0"/>
      <w:spacing w:line="240" w:lineRule="auto"/>
      <w:ind w:left="107"/>
    </w:pPr>
    <w:rPr>
      <w:rFonts w:ascii="Arial MT" w:eastAsia="Arial MT" w:hAnsi="Arial MT" w:cs="Arial MT"/>
      <w:lang w:val="es-ES" w:eastAsia="en-US"/>
    </w:rPr>
  </w:style>
  <w:style w:type="character" w:customStyle="1" w:styleId="TtuloCar">
    <w:name w:val="Título Car"/>
    <w:basedOn w:val="Fuentedeprrafopredeter"/>
    <w:link w:val="Ttulo"/>
    <w:uiPriority w:val="10"/>
    <w:rPr>
      <w:rFonts w:ascii="Arial" w:eastAsia="Arial" w:hAnsi="Arial" w:cs="Arial"/>
      <w:sz w:val="52"/>
      <w:szCs w:val="52"/>
      <w:lang w:val="zh-CN"/>
    </w:rPr>
  </w:style>
  <w:style w:type="paragraph" w:customStyle="1" w:styleId="Cita1">
    <w:name w:val="Cita1"/>
    <w:basedOn w:val="Normal"/>
    <w:rsid w:val="00194D8E"/>
    <w:pPr>
      <w:spacing w:before="100" w:beforeAutospacing="1" w:after="100" w:afterAutospacing="1" w:line="240" w:lineRule="auto"/>
    </w:pPr>
    <w:rPr>
      <w:rFonts w:ascii="Times New Roman" w:eastAsia="Times New Roman" w:hAnsi="Times New Roman" w:cs="Times New Roman"/>
      <w:sz w:val="24"/>
      <w:szCs w:val="24"/>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36057">
      <w:bodyDiv w:val="1"/>
      <w:marLeft w:val="0"/>
      <w:marRight w:val="0"/>
      <w:marTop w:val="0"/>
      <w:marBottom w:val="0"/>
      <w:divBdr>
        <w:top w:val="none" w:sz="0" w:space="0" w:color="auto"/>
        <w:left w:val="none" w:sz="0" w:space="0" w:color="auto"/>
        <w:bottom w:val="none" w:sz="0" w:space="0" w:color="auto"/>
        <w:right w:val="none" w:sz="0" w:space="0" w:color="auto"/>
      </w:divBdr>
    </w:div>
    <w:div w:id="1323580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215BA-680A-4C35-BE9F-5CCF495F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2607</Words>
  <Characters>14341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AMELIA DAYANNA PARRAGA DE LA ESE</cp:lastModifiedBy>
  <cp:revision>39</cp:revision>
  <cp:lastPrinted>2023-10-27T19:26:00Z</cp:lastPrinted>
  <dcterms:created xsi:type="dcterms:W3CDTF">2025-02-13T16:12:00Z</dcterms:created>
  <dcterms:modified xsi:type="dcterms:W3CDTF">2026-04-11T01:05:00Z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3082-11.2.0.11440</vt:lpwstr>
  </property>
  <property fmtid="{D5CDD505-2E9C-101B-9397-08002B2CF9AE}" pid="3" name="ICV">
    <vt:lpwstr>38171AB1880449D2A79116502DA917A7</vt:lpwstr>
  </property>
</Properties>
</file>